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E63F8" w:rsidP="00AE63F8" w:rsidRDefault="00AE63F8" w14:paraId="0085550" w14:textId="0085550">
      <w:pPr>
        <w:pStyle w:val="Bezproreda"/>
        <w:jc w:val="right"/>
        <w15:collapsed w:val="false"/>
        <w:rPr>
          <w:rFonts w:ascii="Arial" w:hAnsi="Arial" w:cs="Arial"/>
        </w:rPr>
      </w:pPr>
      <w:bookmarkStart w:name="_GoBack" w:id="0"/>
      <w:bookmarkEnd w:id="0"/>
      <w:r>
        <w:rPr>
          <w:rFonts w:ascii="Arial" w:hAnsi="Arial" w:cs="Arial"/>
        </w:rPr>
        <w:t xml:space="preserve">Poslovni broj: </w:t>
      </w:r>
      <w:r w:rsidR="00872B6A">
        <w:rPr>
          <w:rFonts w:ascii="Arial" w:hAnsi="Arial" w:cs="Arial"/>
        </w:rPr>
        <w:t xml:space="preserve">4 </w:t>
      </w:r>
      <w:r>
        <w:rPr>
          <w:rFonts w:ascii="Arial" w:hAnsi="Arial" w:cs="Arial"/>
        </w:rPr>
        <w:t>St-</w:t>
      </w:r>
      <w:r w:rsidR="00515AE8">
        <w:rPr>
          <w:rFonts w:ascii="Arial" w:hAnsi="Arial" w:cs="Arial"/>
        </w:rPr>
        <w:t>402</w:t>
      </w:r>
      <w:r w:rsidR="00B24BD5">
        <w:rPr>
          <w:rFonts w:ascii="Arial" w:hAnsi="Arial" w:cs="Arial"/>
        </w:rPr>
        <w:t>/202</w:t>
      </w:r>
      <w:r w:rsidR="00B87750">
        <w:rPr>
          <w:rFonts w:ascii="Arial" w:hAnsi="Arial" w:cs="Arial"/>
        </w:rPr>
        <w:t>2-</w:t>
      </w:r>
      <w:r w:rsidR="00622351">
        <w:rPr>
          <w:rFonts w:ascii="Arial" w:hAnsi="Arial" w:cs="Arial"/>
        </w:rPr>
        <w:t>35</w:t>
      </w:r>
    </w:p>
    <w:p w:rsidR="00AE63F8" w:rsidP="00AE63F8" w:rsidRDefault="00AE63F8">
      <w:pPr>
        <w:pStyle w:val="Bezproreda"/>
        <w:jc w:val="right"/>
        <w:rPr>
          <w:rFonts w:ascii="Arial" w:hAnsi="Arial" w:cs="Arial"/>
        </w:rPr>
      </w:pPr>
    </w:p>
    <w:p w:rsidR="00557830" w:rsidP="00AE63F8" w:rsidRDefault="00557830">
      <w:pPr>
        <w:pStyle w:val="Bezproreda"/>
        <w:jc w:val="center"/>
        <w:rPr>
          <w:rFonts w:ascii="Arial" w:hAnsi="Arial" w:cs="Arial"/>
        </w:rPr>
      </w:pPr>
      <w:r w:rsidRPr="00AE63F8">
        <w:rPr>
          <w:rFonts w:ascii="Arial" w:hAnsi="Arial" w:cs="Arial"/>
        </w:rPr>
        <w:t>Z A P I S N I K</w:t>
      </w:r>
    </w:p>
    <w:p w:rsidR="00DB5150" w:rsidP="00AE63F8" w:rsidRDefault="00AE63F8">
      <w:pPr>
        <w:pStyle w:val="Bezproreda"/>
        <w:jc w:val="center"/>
        <w:rPr>
          <w:rFonts w:ascii="Arial" w:hAnsi="Arial" w:cs="Arial"/>
        </w:rPr>
      </w:pPr>
      <w:r>
        <w:rPr>
          <w:rFonts w:ascii="Arial" w:hAnsi="Arial" w:cs="Arial"/>
        </w:rPr>
        <w:t xml:space="preserve">od </w:t>
      </w:r>
      <w:r w:rsidR="00760664">
        <w:rPr>
          <w:rFonts w:ascii="Arial" w:hAnsi="Arial" w:cs="Arial"/>
        </w:rPr>
        <w:t>6. studenoga</w:t>
      </w:r>
      <w:r w:rsidR="0033389B">
        <w:rPr>
          <w:rFonts w:ascii="Arial" w:hAnsi="Arial" w:cs="Arial"/>
        </w:rPr>
        <w:t xml:space="preserve"> 2023.</w:t>
      </w:r>
    </w:p>
    <w:p w:rsidRPr="00AE63F8" w:rsidR="00AE63F8" w:rsidP="00AE63F8" w:rsidRDefault="00AE63F8">
      <w:pPr>
        <w:pStyle w:val="Bezproreda"/>
        <w:jc w:val="center"/>
        <w:rPr>
          <w:rFonts w:ascii="Arial" w:hAnsi="Arial" w:cs="Arial"/>
        </w:rPr>
      </w:pPr>
    </w:p>
    <w:p w:rsidRPr="00AE63F8" w:rsidR="00557830" w:rsidP="00E474B0" w:rsidRDefault="00557830">
      <w:pPr>
        <w:pStyle w:val="Bezproreda"/>
        <w:jc w:val="center"/>
        <w:rPr>
          <w:rFonts w:ascii="Arial" w:hAnsi="Arial" w:cs="Arial"/>
        </w:rPr>
      </w:pPr>
      <w:r w:rsidRPr="00AE63F8">
        <w:rPr>
          <w:rFonts w:ascii="Arial" w:hAnsi="Arial" w:cs="Arial"/>
        </w:rPr>
        <w:t>sastavljen kod Trgovačkog suda u Bjelovaru</w:t>
      </w:r>
      <w:r w:rsidR="00AE63F8">
        <w:rPr>
          <w:rFonts w:ascii="Arial" w:hAnsi="Arial" w:cs="Arial"/>
        </w:rPr>
        <w:t xml:space="preserve"> </w:t>
      </w:r>
      <w:r w:rsidRPr="00AE63F8">
        <w:rPr>
          <w:rFonts w:ascii="Arial" w:hAnsi="Arial" w:cs="Arial"/>
        </w:rPr>
        <w:t xml:space="preserve">o održanom ročištu za </w:t>
      </w:r>
      <w:r w:rsidR="007E057F">
        <w:rPr>
          <w:rFonts w:ascii="Arial" w:hAnsi="Arial" w:cs="Arial"/>
        </w:rPr>
        <w:t xml:space="preserve">raspravljanje i </w:t>
      </w:r>
      <w:r w:rsidRPr="00AE63F8">
        <w:rPr>
          <w:rFonts w:ascii="Arial" w:hAnsi="Arial" w:cs="Arial"/>
        </w:rPr>
        <w:t xml:space="preserve">glasovanje o </w:t>
      </w:r>
      <w:r w:rsidR="00515AE8">
        <w:rPr>
          <w:rFonts w:ascii="Arial" w:hAnsi="Arial" w:cs="Arial"/>
        </w:rPr>
        <w:t>P</w:t>
      </w:r>
      <w:r w:rsidRPr="00AE63F8">
        <w:rPr>
          <w:rFonts w:ascii="Arial" w:hAnsi="Arial" w:cs="Arial"/>
        </w:rPr>
        <w:t>lanu restrukturiranja</w:t>
      </w:r>
      <w:r w:rsidR="00281B57">
        <w:rPr>
          <w:rFonts w:ascii="Arial" w:hAnsi="Arial" w:cs="Arial"/>
        </w:rPr>
        <w:t xml:space="preserve"> </w:t>
      </w:r>
      <w:r w:rsidR="007E057F">
        <w:rPr>
          <w:rFonts w:ascii="Arial" w:hAnsi="Arial" w:cs="Arial"/>
        </w:rPr>
        <w:t>dužnika</w:t>
      </w:r>
      <w:r w:rsidR="00AE63F8">
        <w:rPr>
          <w:rFonts w:ascii="Arial" w:hAnsi="Arial" w:cs="Arial"/>
        </w:rPr>
        <w:t xml:space="preserve"> </w:t>
      </w:r>
      <w:r w:rsidR="00515AE8">
        <w:rPr>
          <w:rFonts w:ascii="Arial" w:hAnsi="Arial" w:cs="Arial"/>
        </w:rPr>
        <w:t>PROMTEKS-EKO j.d.o.o., Pitomača</w:t>
      </w:r>
    </w:p>
    <w:p w:rsidRPr="00AE63F8" w:rsidR="00557830" w:rsidP="00AE63F8" w:rsidRDefault="00557830">
      <w:pPr>
        <w:pStyle w:val="Bezproreda"/>
        <w:jc w:val="both"/>
        <w:rPr>
          <w:rFonts w:ascii="Arial" w:hAnsi="Arial" w:cs="Arial"/>
        </w:rPr>
      </w:pPr>
    </w:p>
    <w:p w:rsidRPr="00AE63F8" w:rsidR="00557830" w:rsidP="00AE63F8" w:rsidRDefault="00557830">
      <w:pPr>
        <w:pStyle w:val="Bezproreda"/>
        <w:jc w:val="both"/>
        <w:rPr>
          <w:rFonts w:ascii="Arial" w:hAnsi="Arial" w:cs="Arial"/>
        </w:rPr>
      </w:pPr>
      <w:r w:rsidRPr="00AE63F8">
        <w:rPr>
          <w:rFonts w:ascii="Arial" w:hAnsi="Arial" w:cs="Arial"/>
        </w:rPr>
        <w:t>Nazočni od strane suda:</w:t>
      </w:r>
    </w:p>
    <w:p w:rsidRPr="00AE63F8" w:rsidR="00557830" w:rsidP="00AE63F8" w:rsidRDefault="00557830">
      <w:pPr>
        <w:pStyle w:val="Bezproreda"/>
        <w:jc w:val="both"/>
        <w:rPr>
          <w:rFonts w:ascii="Arial" w:hAnsi="Arial" w:cs="Arial"/>
        </w:rPr>
      </w:pPr>
    </w:p>
    <w:p w:rsidRPr="00AE63F8" w:rsidR="00557830" w:rsidP="00AE63F8" w:rsidRDefault="00557830">
      <w:pPr>
        <w:pStyle w:val="Bezproreda"/>
        <w:jc w:val="both"/>
        <w:rPr>
          <w:rFonts w:ascii="Arial" w:hAnsi="Arial" w:cs="Arial"/>
        </w:rPr>
      </w:pPr>
      <w:r w:rsidRPr="00AE63F8">
        <w:rPr>
          <w:rFonts w:ascii="Arial" w:hAnsi="Arial" w:cs="Arial"/>
        </w:rPr>
        <w:t>Sudac</w:t>
      </w:r>
    </w:p>
    <w:p w:rsidR="00557830" w:rsidP="00AE63F8" w:rsidRDefault="007B01E5">
      <w:pPr>
        <w:pStyle w:val="Bezproreda"/>
        <w:jc w:val="both"/>
        <w:rPr>
          <w:rFonts w:ascii="Arial" w:hAnsi="Arial" w:cs="Arial"/>
        </w:rPr>
      </w:pPr>
      <w:r>
        <w:rPr>
          <w:rFonts w:ascii="Arial" w:hAnsi="Arial" w:cs="Arial"/>
        </w:rPr>
        <w:t>Zlata Bašek Skrba,sutkinja</w:t>
      </w:r>
    </w:p>
    <w:p w:rsidR="007B01E5" w:rsidP="00AE63F8" w:rsidRDefault="007B01E5">
      <w:pPr>
        <w:pStyle w:val="Bezproreda"/>
        <w:jc w:val="both"/>
        <w:rPr>
          <w:rFonts w:ascii="Arial" w:hAnsi="Arial" w:cs="Arial"/>
        </w:rPr>
      </w:pPr>
      <w:r>
        <w:rPr>
          <w:rFonts w:ascii="Arial" w:hAnsi="Arial" w:cs="Arial"/>
        </w:rPr>
        <w:t>Suzana Sabljić, zapisničar</w:t>
      </w:r>
    </w:p>
    <w:p w:rsidR="007B01E5" w:rsidP="00AE63F8" w:rsidRDefault="007B01E5">
      <w:pPr>
        <w:pStyle w:val="Bezproreda"/>
        <w:jc w:val="both"/>
        <w:rPr>
          <w:rFonts w:ascii="Arial" w:hAnsi="Arial" w:cs="Arial"/>
        </w:rPr>
      </w:pPr>
    </w:p>
    <w:p w:rsidRPr="00AE63F8" w:rsidR="00557830" w:rsidP="00AE63F8" w:rsidRDefault="007B01E5">
      <w:pPr>
        <w:pStyle w:val="Bezproreda"/>
        <w:jc w:val="both"/>
        <w:rPr>
          <w:rFonts w:ascii="Arial" w:hAnsi="Arial" w:cs="Arial"/>
        </w:rPr>
      </w:pPr>
      <w:r>
        <w:rPr>
          <w:rFonts w:ascii="Arial" w:hAnsi="Arial" w:cs="Arial"/>
        </w:rPr>
        <w:t xml:space="preserve">Početak u </w:t>
      </w:r>
      <w:r w:rsidR="00760664">
        <w:rPr>
          <w:rFonts w:ascii="Arial" w:hAnsi="Arial" w:cs="Arial"/>
        </w:rPr>
        <w:t>11,00</w:t>
      </w:r>
      <w:r>
        <w:rPr>
          <w:rFonts w:ascii="Arial" w:hAnsi="Arial" w:cs="Arial"/>
        </w:rPr>
        <w:t xml:space="preserve"> sati</w:t>
      </w:r>
    </w:p>
    <w:p w:rsidRPr="00AE63F8" w:rsidR="00557830" w:rsidP="00AE63F8" w:rsidRDefault="00557830">
      <w:pPr>
        <w:pStyle w:val="Bezproreda"/>
        <w:jc w:val="both"/>
        <w:rPr>
          <w:rFonts w:ascii="Arial" w:hAnsi="Arial" w:cs="Arial"/>
        </w:rPr>
      </w:pPr>
      <w:r w:rsidRPr="00AE63F8">
        <w:rPr>
          <w:rFonts w:ascii="Arial" w:hAnsi="Arial" w:cs="Arial"/>
        </w:rPr>
        <w:tab/>
      </w:r>
    </w:p>
    <w:p w:rsidRPr="00AE63F8" w:rsidR="00557830" w:rsidP="00AE63F8" w:rsidRDefault="00557830">
      <w:pPr>
        <w:pStyle w:val="Bezproreda"/>
        <w:jc w:val="both"/>
        <w:rPr>
          <w:rFonts w:ascii="Arial" w:hAnsi="Arial" w:cs="Arial"/>
        </w:rPr>
      </w:pPr>
      <w:r w:rsidRPr="00AE63F8">
        <w:rPr>
          <w:rFonts w:ascii="Arial" w:hAnsi="Arial" w:cs="Arial"/>
        </w:rPr>
        <w:t>Ročište je javno.</w:t>
      </w:r>
    </w:p>
    <w:p w:rsidRPr="00AE63F8" w:rsidR="00557830" w:rsidP="00AE63F8" w:rsidRDefault="00557830">
      <w:pPr>
        <w:pStyle w:val="Bezproreda"/>
        <w:jc w:val="both"/>
        <w:rPr>
          <w:rFonts w:ascii="Arial" w:hAnsi="Arial" w:cs="Arial"/>
        </w:rPr>
      </w:pPr>
    </w:p>
    <w:p w:rsidRPr="00AE63F8" w:rsidR="00557830" w:rsidP="007B01E5" w:rsidRDefault="00557830">
      <w:pPr>
        <w:pStyle w:val="Bezproreda"/>
        <w:ind w:firstLine="708"/>
        <w:jc w:val="both"/>
        <w:rPr>
          <w:rFonts w:ascii="Arial" w:hAnsi="Arial" w:cs="Arial"/>
        </w:rPr>
      </w:pPr>
      <w:r w:rsidRPr="00AE63F8">
        <w:rPr>
          <w:rFonts w:ascii="Arial" w:hAnsi="Arial" w:cs="Arial"/>
        </w:rPr>
        <w:t xml:space="preserve">Sudac objavljuje da je predmet današnjeg ročišta </w:t>
      </w:r>
      <w:r w:rsidR="004840B7">
        <w:rPr>
          <w:rFonts w:ascii="Arial" w:hAnsi="Arial" w:cs="Arial"/>
        </w:rPr>
        <w:t xml:space="preserve">raspravljanje i </w:t>
      </w:r>
      <w:r w:rsidRPr="00AE63F8" w:rsidR="004840B7">
        <w:rPr>
          <w:rFonts w:ascii="Arial" w:hAnsi="Arial" w:cs="Arial"/>
        </w:rPr>
        <w:t xml:space="preserve">glasovanje o </w:t>
      </w:r>
      <w:r w:rsidR="00515AE8">
        <w:rPr>
          <w:rFonts w:ascii="Arial" w:hAnsi="Arial" w:cs="Arial"/>
        </w:rPr>
        <w:t>Pl</w:t>
      </w:r>
      <w:r w:rsidRPr="00AE63F8" w:rsidR="004840B7">
        <w:rPr>
          <w:rFonts w:ascii="Arial" w:hAnsi="Arial" w:cs="Arial"/>
        </w:rPr>
        <w:t>anu restrukturiranja</w:t>
      </w:r>
      <w:r w:rsidR="004840B7">
        <w:rPr>
          <w:rFonts w:ascii="Arial" w:hAnsi="Arial" w:cs="Arial"/>
        </w:rPr>
        <w:t xml:space="preserve"> dužnika</w:t>
      </w:r>
      <w:r w:rsidRPr="00AE63F8">
        <w:rPr>
          <w:rFonts w:ascii="Arial" w:hAnsi="Arial" w:cs="Arial"/>
        </w:rPr>
        <w:t>, sukladno čl. 55. Stečajnog zakona ("Narodne novine" broj 71/15</w:t>
      </w:r>
      <w:r w:rsidR="00D23AE7">
        <w:rPr>
          <w:rFonts w:ascii="Arial" w:hAnsi="Arial" w:cs="Arial"/>
        </w:rPr>
        <w:t>,</w:t>
      </w:r>
      <w:r w:rsidRPr="00AE63F8">
        <w:rPr>
          <w:rFonts w:ascii="Arial" w:hAnsi="Arial" w:cs="Arial"/>
        </w:rPr>
        <w:t xml:space="preserve"> 104/17</w:t>
      </w:r>
      <w:r w:rsidR="00D23AE7">
        <w:rPr>
          <w:rFonts w:ascii="Arial" w:hAnsi="Arial" w:cs="Arial"/>
        </w:rPr>
        <w:t xml:space="preserve"> i 36/22</w:t>
      </w:r>
      <w:r w:rsidRPr="00AE63F8">
        <w:rPr>
          <w:rFonts w:ascii="Arial" w:hAnsi="Arial" w:cs="Arial"/>
        </w:rPr>
        <w:t>), dalje u tekstu: SZ).</w:t>
      </w:r>
    </w:p>
    <w:p w:rsidRPr="00AE63F8" w:rsidR="00557830" w:rsidP="00AE63F8" w:rsidRDefault="00557830">
      <w:pPr>
        <w:pStyle w:val="Bezproreda"/>
        <w:jc w:val="both"/>
        <w:rPr>
          <w:rFonts w:ascii="Arial" w:hAnsi="Arial" w:cs="Arial"/>
        </w:rPr>
      </w:pPr>
    </w:p>
    <w:p w:rsidR="00557830" w:rsidP="00AE63F8" w:rsidRDefault="007B01E5">
      <w:pPr>
        <w:pStyle w:val="Bezproreda"/>
        <w:jc w:val="both"/>
        <w:rPr>
          <w:rFonts w:ascii="Arial" w:hAnsi="Arial" w:cs="Arial"/>
        </w:rPr>
      </w:pPr>
      <w:r>
        <w:rPr>
          <w:rFonts w:ascii="Arial" w:hAnsi="Arial" w:cs="Arial"/>
        </w:rPr>
        <w:t>Utvrđuje se da su</w:t>
      </w:r>
      <w:r w:rsidRPr="00AE63F8" w:rsidR="00557830">
        <w:rPr>
          <w:rFonts w:ascii="Arial" w:hAnsi="Arial" w:cs="Arial"/>
        </w:rPr>
        <w:t xml:space="preserve"> pristupili:</w:t>
      </w:r>
    </w:p>
    <w:p w:rsidR="002B68E1" w:rsidP="002B68E1" w:rsidRDefault="00760664">
      <w:pPr>
        <w:pStyle w:val="Bezproreda"/>
        <w:jc w:val="both"/>
        <w:rPr>
          <w:rFonts w:ascii="Arial" w:hAnsi="Arial" w:cs="Arial"/>
        </w:rPr>
      </w:pPr>
      <w:r>
        <w:rPr>
          <w:rFonts w:ascii="Arial" w:hAnsi="Arial" w:cs="Arial"/>
        </w:rPr>
        <w:tab/>
      </w:r>
    </w:p>
    <w:p w:rsidR="00760664" w:rsidP="002B68E1" w:rsidRDefault="00760664">
      <w:pPr>
        <w:pStyle w:val="Bezproreda"/>
        <w:jc w:val="both"/>
        <w:rPr>
          <w:rFonts w:ascii="Arial" w:hAnsi="Arial" w:cs="Arial"/>
        </w:rPr>
      </w:pPr>
      <w:r>
        <w:rPr>
          <w:rFonts w:ascii="Arial" w:hAnsi="Arial" w:cs="Arial"/>
        </w:rPr>
        <w:tab/>
        <w:t>- povjerenik Vinko Pečanić</w:t>
      </w:r>
    </w:p>
    <w:p w:rsidR="0033389B" w:rsidP="002B68E1" w:rsidRDefault="002B68E1">
      <w:pPr>
        <w:pStyle w:val="Bezproreda"/>
        <w:ind w:firstLine="708"/>
        <w:jc w:val="both"/>
        <w:rPr>
          <w:rFonts w:ascii="Arial" w:hAnsi="Arial" w:cs="Arial"/>
        </w:rPr>
      </w:pPr>
      <w:r w:rsidRPr="002B68E1">
        <w:rPr>
          <w:rFonts w:ascii="Arial" w:hAnsi="Arial" w:cs="Arial"/>
        </w:rPr>
        <w:t>-za dužnika-</w:t>
      </w:r>
      <w:r w:rsidR="00515AE8">
        <w:rPr>
          <w:rFonts w:ascii="Arial" w:hAnsi="Arial" w:cs="Arial"/>
        </w:rPr>
        <w:t>Damir Djanić, direktor</w:t>
      </w:r>
    </w:p>
    <w:p w:rsidR="00A64B82" w:rsidP="00A64B82" w:rsidRDefault="0033389B">
      <w:pPr>
        <w:pStyle w:val="Bezproreda"/>
        <w:ind w:firstLine="708"/>
        <w:jc w:val="both"/>
        <w:rPr>
          <w:rFonts w:ascii="Arial" w:hAnsi="Arial" w:cs="Arial"/>
        </w:rPr>
      </w:pPr>
      <w:r>
        <w:rPr>
          <w:rFonts w:ascii="Arial" w:hAnsi="Arial" w:cs="Arial"/>
        </w:rPr>
        <w:t xml:space="preserve">-za vjerovnika </w:t>
      </w:r>
      <w:r w:rsidRPr="002B68E1" w:rsidR="002B68E1">
        <w:rPr>
          <w:rFonts w:ascii="Arial" w:hAnsi="Arial" w:cs="Arial"/>
        </w:rPr>
        <w:t>R</w:t>
      </w:r>
      <w:r w:rsidR="00515AE8">
        <w:rPr>
          <w:rFonts w:ascii="Arial" w:hAnsi="Arial" w:cs="Arial"/>
        </w:rPr>
        <w:t>epubliku Hrvatsku</w:t>
      </w:r>
      <w:r w:rsidRPr="002B68E1" w:rsidR="002B68E1">
        <w:rPr>
          <w:rFonts w:ascii="Arial" w:hAnsi="Arial" w:cs="Arial"/>
        </w:rPr>
        <w:t xml:space="preserve">, Ministarstvo financija, </w:t>
      </w:r>
      <w:r>
        <w:rPr>
          <w:rFonts w:ascii="Arial" w:hAnsi="Arial" w:cs="Arial"/>
        </w:rPr>
        <w:t xml:space="preserve">Porezna uprava </w:t>
      </w:r>
      <w:r w:rsidR="00BC44DA">
        <w:rPr>
          <w:rFonts w:ascii="Arial" w:hAnsi="Arial" w:cs="Arial"/>
        </w:rPr>
        <w:t xml:space="preserve">Ana Bartonj Šabarić, viša državno odvjetnička savjetnica na ŽDO Bjelovar </w:t>
      </w:r>
    </w:p>
    <w:p w:rsidR="007B01E5" w:rsidP="007B01E5" w:rsidRDefault="007B01E5">
      <w:pPr>
        <w:pStyle w:val="Bezproreda"/>
        <w:ind w:firstLine="708"/>
        <w:jc w:val="both"/>
        <w:rPr>
          <w:rFonts w:ascii="Arial" w:hAnsi="Arial" w:cs="Arial"/>
        </w:rPr>
      </w:pPr>
    </w:p>
    <w:p w:rsidRPr="00AE63F8" w:rsidR="00557830" w:rsidP="007B01E5" w:rsidRDefault="00824AA4">
      <w:pPr>
        <w:pStyle w:val="Bezproreda"/>
        <w:ind w:firstLine="708"/>
        <w:jc w:val="both"/>
        <w:rPr>
          <w:rFonts w:ascii="Arial" w:hAnsi="Arial" w:cs="Arial"/>
        </w:rPr>
      </w:pPr>
      <w:r>
        <w:rPr>
          <w:rFonts w:ascii="Arial" w:hAnsi="Arial" w:cs="Arial"/>
        </w:rPr>
        <w:t>Utvrđuje se</w:t>
      </w:r>
      <w:r w:rsidRPr="00AE63F8" w:rsidR="00557830">
        <w:rPr>
          <w:rFonts w:ascii="Arial" w:hAnsi="Arial" w:cs="Arial"/>
        </w:rPr>
        <w:t xml:space="preserve"> da je dužnik </w:t>
      </w:r>
      <w:r w:rsidR="00515AE8">
        <w:rPr>
          <w:rFonts w:ascii="Arial" w:hAnsi="Arial" w:cs="Arial"/>
        </w:rPr>
        <w:t>14. rujna</w:t>
      </w:r>
      <w:r w:rsidR="003774FE">
        <w:rPr>
          <w:rFonts w:ascii="Arial" w:hAnsi="Arial" w:cs="Arial"/>
        </w:rPr>
        <w:t xml:space="preserve"> 2023.</w:t>
      </w:r>
      <w:r w:rsidRPr="00AE63F8" w:rsidR="00557830">
        <w:rPr>
          <w:rFonts w:ascii="Arial" w:hAnsi="Arial" w:cs="Arial"/>
        </w:rPr>
        <w:t xml:space="preserve"> dostavio Plan restrukturiranja, koji je objavljen na e-Oglasnoj ploči suda dana </w:t>
      </w:r>
      <w:r w:rsidR="00515AE8">
        <w:rPr>
          <w:rFonts w:ascii="Arial" w:hAnsi="Arial" w:cs="Arial"/>
        </w:rPr>
        <w:t>19. rujna</w:t>
      </w:r>
      <w:r w:rsidR="003774FE">
        <w:rPr>
          <w:rFonts w:ascii="Arial" w:hAnsi="Arial" w:cs="Arial"/>
        </w:rPr>
        <w:t xml:space="preserve"> 2023.</w:t>
      </w:r>
    </w:p>
    <w:p w:rsidRPr="00AE63F8" w:rsidR="00557830" w:rsidP="00AE63F8" w:rsidRDefault="00557830">
      <w:pPr>
        <w:pStyle w:val="Bezproreda"/>
        <w:jc w:val="both"/>
        <w:rPr>
          <w:rFonts w:ascii="Arial" w:hAnsi="Arial" w:cs="Arial"/>
        </w:rPr>
      </w:pPr>
    </w:p>
    <w:p w:rsidRPr="00AE63F8" w:rsidR="00557830" w:rsidP="00EE3E1A" w:rsidRDefault="00557830">
      <w:pPr>
        <w:pStyle w:val="Bezproreda"/>
        <w:ind w:firstLine="708"/>
        <w:jc w:val="both"/>
        <w:rPr>
          <w:rFonts w:ascii="Arial" w:hAnsi="Arial" w:cs="Arial"/>
        </w:rPr>
      </w:pPr>
      <w:r w:rsidRPr="00AE63F8">
        <w:rPr>
          <w:rFonts w:ascii="Arial" w:hAnsi="Arial" w:cs="Arial"/>
        </w:rPr>
        <w:t xml:space="preserve">Prelazi se na raspravu o </w:t>
      </w:r>
      <w:r w:rsidR="00515AE8">
        <w:rPr>
          <w:rFonts w:ascii="Arial" w:hAnsi="Arial" w:cs="Arial"/>
        </w:rPr>
        <w:t>P</w:t>
      </w:r>
      <w:r w:rsidRPr="00AE63F8">
        <w:rPr>
          <w:rFonts w:ascii="Arial" w:hAnsi="Arial" w:cs="Arial"/>
        </w:rPr>
        <w:t>lanu restrukturiranja.</w:t>
      </w:r>
    </w:p>
    <w:p w:rsidRPr="00AE63F8" w:rsidR="00557830" w:rsidP="00AE63F8" w:rsidRDefault="00557830">
      <w:pPr>
        <w:pStyle w:val="Bezproreda"/>
        <w:jc w:val="both"/>
        <w:rPr>
          <w:rFonts w:ascii="Arial" w:hAnsi="Arial" w:cs="Arial"/>
        </w:rPr>
      </w:pPr>
    </w:p>
    <w:p w:rsidRPr="00EF7785" w:rsidR="009B502A" w:rsidP="00EE3E1A" w:rsidRDefault="00557830">
      <w:pPr>
        <w:pStyle w:val="Bezproreda"/>
        <w:ind w:firstLine="708"/>
        <w:jc w:val="both"/>
        <w:rPr>
          <w:rFonts w:ascii="Arial" w:hAnsi="Arial" w:cs="Arial"/>
        </w:rPr>
      </w:pPr>
      <w:r w:rsidRPr="00EF7785">
        <w:rPr>
          <w:rFonts w:ascii="Arial" w:hAnsi="Arial" w:cs="Arial"/>
        </w:rPr>
        <w:t xml:space="preserve">Daje se </w:t>
      </w:r>
      <w:r w:rsidRPr="00EF7785" w:rsidR="0005021D">
        <w:rPr>
          <w:rFonts w:ascii="Arial" w:hAnsi="Arial" w:cs="Arial"/>
        </w:rPr>
        <w:t xml:space="preserve">riječ dužniku koji ukratko izlaže </w:t>
      </w:r>
      <w:r w:rsidR="00515AE8">
        <w:rPr>
          <w:rFonts w:ascii="Arial" w:hAnsi="Arial" w:cs="Arial"/>
        </w:rPr>
        <w:t>P</w:t>
      </w:r>
      <w:r w:rsidRPr="00EF7785" w:rsidR="0005021D">
        <w:rPr>
          <w:rFonts w:ascii="Arial" w:hAnsi="Arial" w:cs="Arial"/>
        </w:rPr>
        <w:t xml:space="preserve">lan restrukturiranja. </w:t>
      </w:r>
    </w:p>
    <w:p w:rsidR="0005021D" w:rsidP="00EE3E1A" w:rsidRDefault="0005021D">
      <w:pPr>
        <w:pStyle w:val="Bezproreda"/>
        <w:ind w:firstLine="708"/>
        <w:jc w:val="both"/>
        <w:rPr>
          <w:rFonts w:ascii="Arial" w:hAnsi="Arial" w:cs="Arial"/>
          <w:b/>
        </w:rPr>
      </w:pPr>
    </w:p>
    <w:p w:rsidRPr="00AE63F8" w:rsidR="00F7288A" w:rsidP="00F7288A" w:rsidRDefault="00F7288A">
      <w:pPr>
        <w:pStyle w:val="Bezproreda"/>
        <w:ind w:firstLine="708"/>
        <w:jc w:val="both"/>
        <w:rPr>
          <w:rFonts w:ascii="Arial" w:hAnsi="Arial" w:cs="Arial"/>
        </w:rPr>
      </w:pPr>
      <w:r>
        <w:rPr>
          <w:rFonts w:ascii="Arial" w:hAnsi="Arial" w:cs="Arial"/>
        </w:rPr>
        <w:t>Utvrđuje</w:t>
      </w:r>
      <w:r w:rsidRPr="00AE63F8">
        <w:rPr>
          <w:rFonts w:ascii="Arial" w:hAnsi="Arial" w:cs="Arial"/>
        </w:rPr>
        <w:t xml:space="preserve"> se da je u Planu restrukturiranja naveden svaki pojedini vjerovnik, te način namirenja u skladu sa Planom restrukturiranja, a </w:t>
      </w:r>
      <w:r>
        <w:rPr>
          <w:rFonts w:ascii="Arial" w:hAnsi="Arial" w:cs="Arial"/>
        </w:rPr>
        <w:t xml:space="preserve">koji Plan se </w:t>
      </w:r>
      <w:r w:rsidRPr="00AE63F8">
        <w:rPr>
          <w:rFonts w:ascii="Arial" w:hAnsi="Arial" w:cs="Arial"/>
        </w:rPr>
        <w:t xml:space="preserve">nalazi na stranicama </w:t>
      </w:r>
      <w:r w:rsidR="00A33358">
        <w:rPr>
          <w:rFonts w:ascii="Arial" w:hAnsi="Arial" w:cs="Arial"/>
        </w:rPr>
        <w:t>117-139</w:t>
      </w:r>
      <w:r>
        <w:rPr>
          <w:rFonts w:ascii="Arial" w:hAnsi="Arial" w:cs="Arial"/>
        </w:rPr>
        <w:t xml:space="preserve"> spisa</w:t>
      </w:r>
      <w:r w:rsidRPr="00AE63F8">
        <w:rPr>
          <w:rFonts w:ascii="Arial" w:hAnsi="Arial" w:cs="Arial"/>
        </w:rPr>
        <w:t>.</w:t>
      </w:r>
    </w:p>
    <w:p w:rsidR="00F7288A" w:rsidP="00EE3E1A" w:rsidRDefault="00F7288A">
      <w:pPr>
        <w:pStyle w:val="Bezproreda"/>
        <w:ind w:firstLine="708"/>
        <w:jc w:val="both"/>
        <w:rPr>
          <w:rFonts w:ascii="Arial" w:hAnsi="Arial" w:cs="Arial"/>
          <w:b/>
        </w:rPr>
      </w:pPr>
    </w:p>
    <w:p w:rsidR="00C53010" w:rsidP="008454A7" w:rsidRDefault="0005021D">
      <w:pPr>
        <w:pStyle w:val="Bezproreda"/>
        <w:ind w:firstLine="708"/>
        <w:jc w:val="both"/>
        <w:rPr>
          <w:rFonts w:ascii="Arial" w:hAnsi="Arial" w:cs="Arial"/>
        </w:rPr>
      </w:pPr>
      <w:r>
        <w:rPr>
          <w:rFonts w:ascii="Arial" w:hAnsi="Arial" w:cs="Arial"/>
        </w:rPr>
        <w:t xml:space="preserve">Vjerovnici su svrstani u </w:t>
      </w:r>
      <w:r w:rsidR="00D51975">
        <w:rPr>
          <w:rFonts w:ascii="Arial" w:hAnsi="Arial" w:cs="Arial"/>
        </w:rPr>
        <w:t xml:space="preserve">jednu </w:t>
      </w:r>
      <w:r>
        <w:rPr>
          <w:rFonts w:ascii="Arial" w:hAnsi="Arial" w:cs="Arial"/>
        </w:rPr>
        <w:t>skupin</w:t>
      </w:r>
      <w:r w:rsidR="007A760F">
        <w:rPr>
          <w:rFonts w:ascii="Arial" w:hAnsi="Arial" w:cs="Arial"/>
        </w:rPr>
        <w:t>u</w:t>
      </w:r>
      <w:r>
        <w:rPr>
          <w:rFonts w:ascii="Arial" w:hAnsi="Arial" w:cs="Arial"/>
        </w:rPr>
        <w:t xml:space="preserve"> i to kako je navedeno u </w:t>
      </w:r>
      <w:r w:rsidR="0096304B">
        <w:rPr>
          <w:rFonts w:ascii="Arial" w:hAnsi="Arial" w:cs="Arial"/>
        </w:rPr>
        <w:t>P</w:t>
      </w:r>
      <w:r>
        <w:rPr>
          <w:rFonts w:ascii="Arial" w:hAnsi="Arial" w:cs="Arial"/>
        </w:rPr>
        <w:t xml:space="preserve">lanu restrukturiranja. </w:t>
      </w:r>
    </w:p>
    <w:p w:rsidR="004A15EB" w:rsidP="008454A7" w:rsidRDefault="004A15EB">
      <w:pPr>
        <w:pStyle w:val="Bezproreda"/>
        <w:ind w:firstLine="708"/>
        <w:jc w:val="both"/>
        <w:rPr>
          <w:rFonts w:ascii="Arial" w:hAnsi="Arial" w:cs="Arial"/>
        </w:rPr>
      </w:pPr>
    </w:p>
    <w:p w:rsidR="00BC4E64" w:rsidP="00CF5FE9" w:rsidRDefault="004A15EB">
      <w:pPr>
        <w:pStyle w:val="Bezproreda"/>
        <w:ind w:firstLine="708"/>
        <w:jc w:val="both"/>
        <w:rPr>
          <w:rFonts w:ascii="Arial" w:hAnsi="Arial" w:cs="Arial"/>
        </w:rPr>
      </w:pPr>
      <w:r>
        <w:rPr>
          <w:rFonts w:ascii="Arial" w:hAnsi="Arial" w:cs="Arial"/>
        </w:rPr>
        <w:t xml:space="preserve">Utvrđuje se da </w:t>
      </w:r>
      <w:r w:rsidR="00524423">
        <w:rPr>
          <w:rFonts w:ascii="Arial" w:hAnsi="Arial" w:cs="Arial"/>
        </w:rPr>
        <w:t xml:space="preserve">dužnik navodi da </w:t>
      </w:r>
      <w:r>
        <w:rPr>
          <w:rFonts w:ascii="Arial" w:hAnsi="Arial" w:cs="Arial"/>
        </w:rPr>
        <w:t xml:space="preserve">se </w:t>
      </w:r>
      <w:r w:rsidR="00A33358">
        <w:rPr>
          <w:rFonts w:ascii="Arial" w:hAnsi="Arial" w:cs="Arial"/>
        </w:rPr>
        <w:t>p</w:t>
      </w:r>
      <w:r>
        <w:rPr>
          <w:rFonts w:ascii="Arial" w:hAnsi="Arial" w:cs="Arial"/>
        </w:rPr>
        <w:t>lan</w:t>
      </w:r>
      <w:r w:rsidR="00524423">
        <w:rPr>
          <w:rFonts w:ascii="Arial" w:hAnsi="Arial" w:cs="Arial"/>
        </w:rPr>
        <w:t>om</w:t>
      </w:r>
      <w:r>
        <w:rPr>
          <w:rFonts w:ascii="Arial" w:hAnsi="Arial" w:cs="Arial"/>
        </w:rPr>
        <w:t xml:space="preserve"> restrukturiranja </w:t>
      </w:r>
      <w:r w:rsidR="0005021D">
        <w:rPr>
          <w:rFonts w:ascii="Arial" w:hAnsi="Arial" w:cs="Arial"/>
        </w:rPr>
        <w:t xml:space="preserve">predlaže </w:t>
      </w:r>
      <w:r w:rsidR="00111E75">
        <w:rPr>
          <w:rFonts w:ascii="Arial" w:hAnsi="Arial" w:cs="Arial"/>
        </w:rPr>
        <w:t>da se tražbina namiri na način da će se iznos tražbine namiriti u 10</w:t>
      </w:r>
      <w:r w:rsidR="0005021D">
        <w:rPr>
          <w:rFonts w:ascii="Arial" w:hAnsi="Arial" w:cs="Arial"/>
        </w:rPr>
        <w:t xml:space="preserve">0% </w:t>
      </w:r>
      <w:r w:rsidR="00111E75">
        <w:rPr>
          <w:rFonts w:ascii="Arial" w:hAnsi="Arial" w:cs="Arial"/>
        </w:rPr>
        <w:t>iznosu nakon isteka poče</w:t>
      </w:r>
      <w:r w:rsidR="00742399">
        <w:rPr>
          <w:rFonts w:ascii="Arial" w:hAnsi="Arial" w:cs="Arial"/>
        </w:rPr>
        <w:t>k</w:t>
      </w:r>
      <w:r w:rsidR="00111E75">
        <w:rPr>
          <w:rFonts w:ascii="Arial" w:hAnsi="Arial" w:cs="Arial"/>
        </w:rPr>
        <w:t xml:space="preserve">a od 12 mjeseci na 48 jednakih mjesečnih anuiteta, uz obračun godišnje kamatne stope od 4,50% računajući od pravomoćnosti rješenja suda o potvrdi plana restrukturiranja. Prvi anuitet će se platiti 15-tog u mjesecu, nakon isteka počeka od 12 mjeseci, računajući od pravomoćnosti rješenja suda kojim  se potvrđuje plan restrukturiranja, dok će se svaki naredni anuitet platiti mjesečno, najkasnije do 15-tog u mjesecu za tekući mjesec. </w:t>
      </w:r>
    </w:p>
    <w:p w:rsidR="00BC4E64" w:rsidP="00CF5FE9" w:rsidRDefault="00BC4E64">
      <w:pPr>
        <w:pStyle w:val="Bezproreda"/>
        <w:ind w:firstLine="708"/>
        <w:jc w:val="both"/>
        <w:rPr>
          <w:rFonts w:ascii="Arial" w:hAnsi="Arial" w:cs="Arial"/>
        </w:rPr>
      </w:pPr>
    </w:p>
    <w:p w:rsidR="00BC4E64" w:rsidP="00CF5FE9" w:rsidRDefault="00BC4E64">
      <w:pPr>
        <w:pStyle w:val="Bezproreda"/>
        <w:ind w:firstLine="708"/>
        <w:jc w:val="both"/>
        <w:rPr>
          <w:rFonts w:ascii="Arial" w:hAnsi="Arial" w:cs="Arial"/>
        </w:rPr>
      </w:pPr>
      <w:r>
        <w:rPr>
          <w:rFonts w:ascii="Arial" w:hAnsi="Arial" w:cs="Arial"/>
        </w:rPr>
        <w:t>Povjerenik se na Plan restrukturiranja očituje na način da isti podržava te smatra da treba omogućiti nastavak poslovanja dužnika.</w:t>
      </w:r>
    </w:p>
    <w:p w:rsidR="00BC4E64" w:rsidP="00CF5FE9" w:rsidRDefault="00BC4E64">
      <w:pPr>
        <w:pStyle w:val="Bezproreda"/>
        <w:ind w:firstLine="708"/>
        <w:jc w:val="both"/>
        <w:rPr>
          <w:rFonts w:ascii="Arial" w:hAnsi="Arial" w:cs="Arial"/>
        </w:rPr>
      </w:pPr>
    </w:p>
    <w:p w:rsidR="003E6A1B" w:rsidP="00CF5FE9" w:rsidRDefault="00BC4E64">
      <w:pPr>
        <w:pStyle w:val="Bezproreda"/>
        <w:ind w:firstLine="708"/>
        <w:jc w:val="both"/>
        <w:rPr>
          <w:rFonts w:ascii="Arial" w:hAnsi="Arial" w:cs="Arial"/>
        </w:rPr>
      </w:pPr>
      <w:r>
        <w:rPr>
          <w:rFonts w:ascii="Arial" w:hAnsi="Arial" w:cs="Arial"/>
        </w:rPr>
        <w:t>Utvrđuje se da je 3. studenoga 2023. zaprimljen popunjeni obrazac vjerovnika Republike Hrvatske, Ministarstva financija</w:t>
      </w:r>
      <w:r w:rsidR="0052788F">
        <w:rPr>
          <w:rFonts w:ascii="Arial" w:hAnsi="Arial" w:cs="Arial"/>
        </w:rPr>
        <w:t>, Porezne uprave</w:t>
      </w:r>
      <w:r>
        <w:rPr>
          <w:rFonts w:ascii="Arial" w:hAnsi="Arial" w:cs="Arial"/>
        </w:rPr>
        <w:t xml:space="preserve"> kojim glasa protiv Plana restrukturiranja.</w:t>
      </w:r>
    </w:p>
    <w:p w:rsidR="0052788F" w:rsidP="00CF5FE9" w:rsidRDefault="0052788F">
      <w:pPr>
        <w:pStyle w:val="Bezproreda"/>
        <w:ind w:firstLine="708"/>
        <w:jc w:val="both"/>
        <w:rPr>
          <w:rFonts w:ascii="Arial" w:hAnsi="Arial" w:cs="Arial"/>
        </w:rPr>
      </w:pPr>
    </w:p>
    <w:p w:rsidR="0052788F" w:rsidP="00CF5FE9" w:rsidRDefault="0052788F">
      <w:pPr>
        <w:pStyle w:val="Bezproreda"/>
        <w:ind w:firstLine="708"/>
        <w:jc w:val="both"/>
        <w:rPr>
          <w:rFonts w:ascii="Arial" w:hAnsi="Arial" w:cs="Arial"/>
        </w:rPr>
      </w:pPr>
      <w:r>
        <w:rPr>
          <w:rFonts w:ascii="Arial" w:hAnsi="Arial" w:cs="Arial"/>
        </w:rPr>
        <w:t xml:space="preserve">Nadalje vjerovnik Republika Hrvatska, Ministarstvo financija, Porezna uprava po zastupniku po zakonu navodi da ostaje kod svog očitovanja da glasa protiv Plana restrukturiranja budući dužnik nije podmirio prioritetne tražbine iz radnog odnosa nastale nakon otvaranja predstečajnog postupka kao niti tražbine poreza i drugih javnih davanja nastale nakon otvaranja predstečajnog postupka. </w:t>
      </w:r>
    </w:p>
    <w:p w:rsidRPr="00AE63F8" w:rsidR="00E24DDC" w:rsidP="00AE63F8" w:rsidRDefault="00E24DDC">
      <w:pPr>
        <w:pStyle w:val="Bezproreda"/>
        <w:jc w:val="both"/>
        <w:rPr>
          <w:rFonts w:ascii="Arial" w:hAnsi="Arial" w:cs="Arial"/>
        </w:rPr>
      </w:pPr>
    </w:p>
    <w:p w:rsidRPr="00E6330E" w:rsidR="00F25737" w:rsidP="00F25737" w:rsidRDefault="00F25737">
      <w:pPr>
        <w:ind w:firstLine="708"/>
        <w:jc w:val="both"/>
        <w:rPr>
          <w:rFonts w:ascii="Arial" w:hAnsi="Arial" w:cs="Arial"/>
        </w:rPr>
      </w:pPr>
      <w:r w:rsidRPr="00E6330E">
        <w:rPr>
          <w:rFonts w:ascii="Arial" w:hAnsi="Arial" w:cs="Arial"/>
        </w:rPr>
        <w:t xml:space="preserve">Nakon toga, </w:t>
      </w:r>
      <w:r>
        <w:rPr>
          <w:rFonts w:ascii="Arial" w:hAnsi="Arial" w:cs="Arial"/>
        </w:rPr>
        <w:t xml:space="preserve">Damir Djanić, zastupnik po zakonu </w:t>
      </w:r>
      <w:r w:rsidRPr="00E6330E">
        <w:rPr>
          <w:rFonts w:ascii="Arial" w:hAnsi="Arial" w:cs="Arial"/>
        </w:rPr>
        <w:t xml:space="preserve">dužnika navodi da dužnik temeljem čl. 60. st. 2. Stečajnog zakona </w:t>
      </w:r>
      <w:r w:rsidRPr="00AE63F8">
        <w:rPr>
          <w:rFonts w:ascii="Arial" w:hAnsi="Arial" w:cs="Arial"/>
        </w:rPr>
        <w:t xml:space="preserve">("Narodne novine" broj </w:t>
      </w:r>
      <w:r w:rsidRPr="00AE63F8" w:rsidR="00026CEB">
        <w:rPr>
          <w:rFonts w:ascii="Arial" w:hAnsi="Arial" w:cs="Arial"/>
        </w:rPr>
        <w:t>71/15</w:t>
      </w:r>
      <w:r w:rsidR="00026CEB">
        <w:rPr>
          <w:rFonts w:ascii="Arial" w:hAnsi="Arial" w:cs="Arial"/>
        </w:rPr>
        <w:t>,</w:t>
      </w:r>
      <w:r w:rsidRPr="00AE63F8" w:rsidR="00026CEB">
        <w:rPr>
          <w:rFonts w:ascii="Arial" w:hAnsi="Arial" w:cs="Arial"/>
        </w:rPr>
        <w:t xml:space="preserve"> 104/17</w:t>
      </w:r>
      <w:r w:rsidR="00026CEB">
        <w:rPr>
          <w:rFonts w:ascii="Arial" w:hAnsi="Arial" w:cs="Arial"/>
        </w:rPr>
        <w:t xml:space="preserve"> i 36/22 </w:t>
      </w:r>
      <w:r>
        <w:rPr>
          <w:rFonts w:ascii="Arial" w:hAnsi="Arial" w:cs="Arial"/>
        </w:rPr>
        <w:t>- dalje: SZ</w:t>
      </w:r>
      <w:r w:rsidRPr="00AE63F8">
        <w:rPr>
          <w:rFonts w:ascii="Arial" w:hAnsi="Arial" w:cs="Arial"/>
        </w:rPr>
        <w:t xml:space="preserve">), </w:t>
      </w:r>
      <w:r w:rsidRPr="00E6330E">
        <w:rPr>
          <w:rFonts w:ascii="Arial" w:hAnsi="Arial" w:cs="Arial"/>
        </w:rPr>
        <w:t>traži odgodu ročišta na rok od 15 dana radi izmijene plana restrukturiranja.</w:t>
      </w:r>
    </w:p>
    <w:p w:rsidRPr="00E6330E" w:rsidR="00F25737" w:rsidP="00F25737" w:rsidRDefault="00F25737">
      <w:pPr>
        <w:rPr>
          <w:rFonts w:ascii="Arial" w:hAnsi="Arial" w:cs="Arial"/>
        </w:rPr>
      </w:pPr>
    </w:p>
    <w:p w:rsidRPr="00E6330E" w:rsidR="00F25737" w:rsidP="00F25737" w:rsidRDefault="00F25737">
      <w:pPr>
        <w:ind w:firstLine="708"/>
        <w:rPr>
          <w:rFonts w:ascii="Arial" w:hAnsi="Arial" w:cs="Arial"/>
        </w:rPr>
      </w:pPr>
      <w:r w:rsidRPr="00E6330E">
        <w:rPr>
          <w:rFonts w:ascii="Arial" w:hAnsi="Arial" w:cs="Arial"/>
        </w:rPr>
        <w:t>S obzirom na navedeno, temeljem čl. 60. st. 2. i 3.</w:t>
      </w:r>
      <w:r>
        <w:rPr>
          <w:rFonts w:ascii="Arial" w:hAnsi="Arial" w:cs="Arial"/>
        </w:rPr>
        <w:t xml:space="preserve"> SZ-a</w:t>
      </w:r>
      <w:r w:rsidRPr="00E6330E">
        <w:rPr>
          <w:rFonts w:ascii="Arial" w:hAnsi="Arial" w:cs="Arial"/>
        </w:rPr>
        <w:t xml:space="preserve">, sud donosi </w:t>
      </w:r>
    </w:p>
    <w:p w:rsidRPr="00E6330E" w:rsidR="00F25737" w:rsidP="00F25737" w:rsidRDefault="00F25737">
      <w:pPr>
        <w:jc w:val="center"/>
        <w:rPr>
          <w:rFonts w:ascii="Arial" w:hAnsi="Arial" w:cs="Arial"/>
        </w:rPr>
      </w:pPr>
    </w:p>
    <w:p w:rsidRPr="00E6330E" w:rsidR="00F25737" w:rsidP="00F25737" w:rsidRDefault="00F25737">
      <w:pPr>
        <w:jc w:val="center"/>
        <w:rPr>
          <w:rFonts w:ascii="Arial" w:hAnsi="Arial" w:cs="Arial"/>
        </w:rPr>
      </w:pPr>
      <w:r w:rsidRPr="00E6330E">
        <w:rPr>
          <w:rFonts w:ascii="Arial" w:hAnsi="Arial" w:cs="Arial"/>
        </w:rPr>
        <w:t>r j e š e nj e</w:t>
      </w:r>
    </w:p>
    <w:p w:rsidRPr="00E6330E" w:rsidR="00F25737" w:rsidP="00F25737" w:rsidRDefault="00F25737">
      <w:pPr>
        <w:jc w:val="center"/>
        <w:rPr>
          <w:rFonts w:ascii="Arial" w:hAnsi="Arial" w:cs="Arial"/>
        </w:rPr>
      </w:pPr>
    </w:p>
    <w:p w:rsidRPr="00E6330E" w:rsidR="00F25737" w:rsidP="00F25737" w:rsidRDefault="00F25737">
      <w:pPr>
        <w:ind w:left="705" w:hanging="705"/>
        <w:rPr>
          <w:rFonts w:ascii="Arial" w:hAnsi="Arial" w:cs="Arial"/>
        </w:rPr>
      </w:pPr>
      <w:r>
        <w:rPr>
          <w:rFonts w:ascii="Arial" w:hAnsi="Arial" w:cs="Arial"/>
        </w:rPr>
        <w:tab/>
        <w:t xml:space="preserve">I </w:t>
      </w:r>
      <w:r w:rsidRPr="00E6330E">
        <w:rPr>
          <w:rFonts w:ascii="Arial" w:hAnsi="Arial" w:cs="Arial"/>
        </w:rPr>
        <w:t>Odgađa se današnje ročište za glasovanje</w:t>
      </w:r>
      <w:r w:rsidR="0050251B">
        <w:rPr>
          <w:rFonts w:ascii="Arial" w:hAnsi="Arial" w:cs="Arial"/>
        </w:rPr>
        <w:t>.</w:t>
      </w:r>
      <w:r w:rsidRPr="00E6330E">
        <w:rPr>
          <w:rFonts w:ascii="Arial" w:hAnsi="Arial" w:cs="Arial"/>
        </w:rPr>
        <w:tab/>
      </w:r>
    </w:p>
    <w:p w:rsidRPr="00E6330E" w:rsidR="00F25737" w:rsidP="00F25737" w:rsidRDefault="00F25737">
      <w:pPr>
        <w:ind w:left="705" w:hanging="705"/>
        <w:rPr>
          <w:rFonts w:ascii="Arial" w:hAnsi="Arial" w:cs="Arial"/>
        </w:rPr>
      </w:pPr>
    </w:p>
    <w:p w:rsidRPr="00E6330E" w:rsidR="00F25737" w:rsidP="00F25737" w:rsidRDefault="00F25737">
      <w:pPr>
        <w:ind w:left="705" w:hanging="705"/>
        <w:rPr>
          <w:rFonts w:ascii="Arial" w:hAnsi="Arial" w:cs="Arial"/>
        </w:rPr>
      </w:pPr>
      <w:r>
        <w:rPr>
          <w:rFonts w:ascii="Arial" w:hAnsi="Arial" w:cs="Arial"/>
        </w:rPr>
        <w:tab/>
        <w:t>II Novo ročište</w:t>
      </w:r>
      <w:r w:rsidRPr="00E6330E">
        <w:rPr>
          <w:rFonts w:ascii="Arial" w:hAnsi="Arial" w:cs="Arial"/>
        </w:rPr>
        <w:t xml:space="preserve"> za glasovanje određuje se za </w:t>
      </w:r>
    </w:p>
    <w:p w:rsidR="00F25737" w:rsidP="00F25737" w:rsidRDefault="00F25737">
      <w:pPr>
        <w:ind w:left="705" w:hanging="705"/>
        <w:jc w:val="center"/>
        <w:rPr>
          <w:rFonts w:ascii="Arial" w:hAnsi="Arial" w:cs="Arial"/>
        </w:rPr>
      </w:pPr>
    </w:p>
    <w:p w:rsidRPr="00E6330E" w:rsidR="00F25737" w:rsidP="00F25737" w:rsidRDefault="00F25737">
      <w:pPr>
        <w:ind w:left="705" w:hanging="705"/>
        <w:jc w:val="center"/>
        <w:rPr>
          <w:rFonts w:ascii="Arial" w:hAnsi="Arial" w:cs="Arial"/>
        </w:rPr>
      </w:pPr>
      <w:r>
        <w:rPr>
          <w:rFonts w:ascii="Arial" w:hAnsi="Arial" w:cs="Arial"/>
        </w:rPr>
        <w:t>29. studenoga 2023</w:t>
      </w:r>
      <w:r w:rsidRPr="00E6330E">
        <w:rPr>
          <w:rFonts w:ascii="Arial" w:hAnsi="Arial" w:cs="Arial"/>
        </w:rPr>
        <w:t>. u 1</w:t>
      </w:r>
      <w:r w:rsidR="00A2375D">
        <w:rPr>
          <w:rFonts w:ascii="Arial" w:hAnsi="Arial" w:cs="Arial"/>
        </w:rPr>
        <w:t>1,00</w:t>
      </w:r>
      <w:r w:rsidRPr="00E6330E">
        <w:rPr>
          <w:rFonts w:ascii="Arial" w:hAnsi="Arial" w:cs="Arial"/>
        </w:rPr>
        <w:t xml:space="preserve"> sati</w:t>
      </w:r>
    </w:p>
    <w:p w:rsidRPr="00E6330E" w:rsidR="00F25737" w:rsidP="00F25737" w:rsidRDefault="00F25737">
      <w:pPr>
        <w:ind w:left="705" w:hanging="705"/>
        <w:rPr>
          <w:rFonts w:ascii="Arial" w:hAnsi="Arial" w:cs="Arial"/>
        </w:rPr>
      </w:pPr>
    </w:p>
    <w:p w:rsidRPr="00E6330E" w:rsidR="00F25737" w:rsidP="00F25737" w:rsidRDefault="00F25737">
      <w:pPr>
        <w:jc w:val="both"/>
        <w:rPr>
          <w:rFonts w:ascii="Arial" w:hAnsi="Arial" w:cs="Arial"/>
        </w:rPr>
      </w:pPr>
      <w:r w:rsidRPr="00E6330E">
        <w:rPr>
          <w:rFonts w:ascii="Arial" w:hAnsi="Arial" w:cs="Arial"/>
        </w:rPr>
        <w:t xml:space="preserve">što prisutni primaju na znanje, te će se zapisnik s današnjeg ročišta objaviti na </w:t>
      </w:r>
      <w:r>
        <w:rPr>
          <w:rFonts w:ascii="Arial" w:hAnsi="Arial" w:cs="Arial"/>
        </w:rPr>
        <w:t xml:space="preserve">mrežnoj stranici </w:t>
      </w:r>
      <w:r w:rsidRPr="00E6330E">
        <w:rPr>
          <w:rFonts w:ascii="Arial" w:hAnsi="Arial" w:cs="Arial"/>
        </w:rPr>
        <w:t>e-Oglasn</w:t>
      </w:r>
      <w:r>
        <w:rPr>
          <w:rFonts w:ascii="Arial" w:hAnsi="Arial" w:cs="Arial"/>
        </w:rPr>
        <w:t>a</w:t>
      </w:r>
      <w:r w:rsidRPr="00E6330E">
        <w:rPr>
          <w:rFonts w:ascii="Arial" w:hAnsi="Arial" w:cs="Arial"/>
        </w:rPr>
        <w:t xml:space="preserve"> ploč</w:t>
      </w:r>
      <w:r>
        <w:rPr>
          <w:rFonts w:ascii="Arial" w:hAnsi="Arial" w:cs="Arial"/>
        </w:rPr>
        <w:t>a</w:t>
      </w:r>
      <w:r w:rsidRPr="00E6330E">
        <w:rPr>
          <w:rFonts w:ascii="Arial" w:hAnsi="Arial" w:cs="Arial"/>
        </w:rPr>
        <w:t xml:space="preserve"> sud</w:t>
      </w:r>
      <w:r>
        <w:rPr>
          <w:rFonts w:ascii="Arial" w:hAnsi="Arial" w:cs="Arial"/>
        </w:rPr>
        <w:t>ova</w:t>
      </w:r>
      <w:r w:rsidRPr="00E6330E">
        <w:rPr>
          <w:rFonts w:ascii="Arial" w:hAnsi="Arial" w:cs="Arial"/>
        </w:rPr>
        <w:t>, radi poziva vjerovnicima na zakazano ročište.</w:t>
      </w:r>
    </w:p>
    <w:p w:rsidRPr="00E6330E" w:rsidR="00F25737" w:rsidP="00F25737" w:rsidRDefault="00F25737">
      <w:pPr>
        <w:jc w:val="center"/>
        <w:rPr>
          <w:rFonts w:ascii="Arial" w:hAnsi="Arial" w:cs="Arial"/>
        </w:rPr>
      </w:pPr>
    </w:p>
    <w:p w:rsidR="00F25737" w:rsidP="00F25737" w:rsidRDefault="00F25737">
      <w:pPr>
        <w:ind w:firstLine="708"/>
        <w:jc w:val="both"/>
        <w:rPr>
          <w:rFonts w:ascii="Arial" w:hAnsi="Arial" w:cs="Arial"/>
        </w:rPr>
      </w:pPr>
      <w:r>
        <w:rPr>
          <w:rFonts w:ascii="Arial" w:hAnsi="Arial" w:cs="Arial"/>
        </w:rPr>
        <w:t xml:space="preserve">III </w:t>
      </w:r>
      <w:r w:rsidRPr="00E6330E">
        <w:rPr>
          <w:rFonts w:ascii="Arial" w:hAnsi="Arial" w:cs="Arial"/>
        </w:rPr>
        <w:t xml:space="preserve">Dužnik je dužan u roku od 8 dana </w:t>
      </w:r>
      <w:r w:rsidR="00FB28A2">
        <w:rPr>
          <w:rFonts w:ascii="Arial" w:hAnsi="Arial" w:cs="Arial"/>
        </w:rPr>
        <w:t xml:space="preserve">od današnjeg ročišta </w:t>
      </w:r>
      <w:r w:rsidRPr="00E6330E">
        <w:rPr>
          <w:rFonts w:ascii="Arial" w:hAnsi="Arial" w:cs="Arial"/>
        </w:rPr>
        <w:t>dostaviti sudu izmijenjeni plan</w:t>
      </w:r>
      <w:r>
        <w:rPr>
          <w:rFonts w:ascii="Arial" w:hAnsi="Arial" w:cs="Arial"/>
        </w:rPr>
        <w:t xml:space="preserve"> </w:t>
      </w:r>
      <w:r w:rsidRPr="00E6330E">
        <w:rPr>
          <w:rFonts w:ascii="Arial" w:hAnsi="Arial" w:cs="Arial"/>
        </w:rPr>
        <w:t xml:space="preserve"> restrukturiranja, u protivnom će sud obustaviti postupak (čl. 60. st. 3. SZ-a).</w:t>
      </w:r>
    </w:p>
    <w:p w:rsidR="00F25737" w:rsidP="00F25737" w:rsidRDefault="00F25737">
      <w:pPr>
        <w:ind w:firstLine="708"/>
        <w:jc w:val="both"/>
        <w:rPr>
          <w:rFonts w:ascii="Arial" w:hAnsi="Arial" w:cs="Arial"/>
        </w:rPr>
      </w:pPr>
    </w:p>
    <w:p w:rsidRPr="00E6330E" w:rsidR="00F25737" w:rsidP="00A2375D" w:rsidRDefault="00F25737">
      <w:pPr>
        <w:ind w:firstLine="708"/>
        <w:jc w:val="both"/>
        <w:rPr>
          <w:rFonts w:ascii="Arial" w:hAnsi="Arial" w:cs="Arial"/>
        </w:rPr>
      </w:pPr>
      <w:r>
        <w:rPr>
          <w:rFonts w:ascii="Arial" w:hAnsi="Arial" w:cs="Arial"/>
        </w:rPr>
        <w:t>III Pravodobno dostavljen izmijenjeni plan restrukturiranja sud će u roku od 3 dana od dana primitka objaviti na mrežnoj stranici e-Oglasna ploča sudova.</w:t>
      </w:r>
    </w:p>
    <w:p w:rsidRPr="000E4FE4" w:rsidR="009B3556" w:rsidP="00F061D4" w:rsidRDefault="009B3556">
      <w:pPr>
        <w:pStyle w:val="Bezproreda"/>
        <w:ind w:firstLine="708"/>
        <w:jc w:val="both"/>
        <w:rPr>
          <w:rFonts w:ascii="Arial" w:hAnsi="Arial" w:cs="Arial"/>
          <w:b/>
        </w:rPr>
      </w:pPr>
    </w:p>
    <w:p w:rsidRPr="000E4FE4" w:rsidR="00557830" w:rsidP="00A2375D" w:rsidRDefault="00557830">
      <w:pPr>
        <w:pStyle w:val="Bezproreda"/>
        <w:ind w:firstLine="708"/>
        <w:jc w:val="both"/>
        <w:rPr>
          <w:rFonts w:ascii="Arial" w:hAnsi="Arial" w:cs="Arial"/>
        </w:rPr>
      </w:pPr>
      <w:r w:rsidRPr="000E4FE4">
        <w:rPr>
          <w:rFonts w:ascii="Arial" w:hAnsi="Arial" w:cs="Arial"/>
        </w:rPr>
        <w:t xml:space="preserve">Dovršeno u </w:t>
      </w:r>
      <w:r w:rsidR="00026CEB">
        <w:rPr>
          <w:rFonts w:ascii="Arial" w:hAnsi="Arial" w:cs="Arial"/>
        </w:rPr>
        <w:t>11,20 sati.</w:t>
      </w:r>
    </w:p>
    <w:p w:rsidR="00557830" w:rsidP="00AE63F8" w:rsidRDefault="00ED2D07">
      <w:pPr>
        <w:pStyle w:val="Bezproreda"/>
        <w:jc w:val="both"/>
        <w:rPr>
          <w:rFonts w:ascii="Arial" w:hAnsi="Arial" w:cs="Arial"/>
        </w:rPr>
      </w:pPr>
      <w:r>
        <w:rPr>
          <w:rFonts w:ascii="Arial" w:hAnsi="Arial" w:cs="Arial"/>
        </w:rPr>
        <w:t xml:space="preserve">                                                    Sudac                                      Povjerenik</w:t>
      </w:r>
    </w:p>
    <w:p w:rsidR="00ED2D07" w:rsidP="00AE63F8" w:rsidRDefault="00ED2D07">
      <w:pPr>
        <w:pStyle w:val="Bezproreda"/>
        <w:jc w:val="both"/>
        <w:rPr>
          <w:rFonts w:ascii="Arial" w:hAnsi="Arial" w:cs="Arial"/>
        </w:rPr>
      </w:pPr>
    </w:p>
    <w:p w:rsidR="00ED2D07" w:rsidP="00AE63F8" w:rsidRDefault="00ED2D07">
      <w:pPr>
        <w:pStyle w:val="Bezproreda"/>
        <w:jc w:val="both"/>
        <w:rPr>
          <w:rFonts w:ascii="Arial" w:hAnsi="Arial" w:cs="Arial"/>
        </w:rPr>
      </w:pPr>
      <w:r>
        <w:rPr>
          <w:rFonts w:ascii="Arial" w:hAnsi="Arial" w:cs="Arial"/>
        </w:rPr>
        <w:t xml:space="preserve">                                                    </w:t>
      </w:r>
    </w:p>
    <w:p w:rsidR="00ED2D07" w:rsidP="00AE63F8" w:rsidRDefault="00ED2D07">
      <w:pPr>
        <w:pStyle w:val="Bezproreda"/>
        <w:jc w:val="both"/>
        <w:rPr>
          <w:rFonts w:ascii="Arial" w:hAnsi="Arial" w:cs="Arial"/>
        </w:rPr>
      </w:pPr>
      <w:r>
        <w:rPr>
          <w:rFonts w:ascii="Arial" w:hAnsi="Arial" w:cs="Arial"/>
        </w:rPr>
        <w:t xml:space="preserve">                                                    Zapisničar                                Za dužnika</w:t>
      </w:r>
    </w:p>
    <w:p w:rsidR="00ED2D07" w:rsidP="00AE63F8" w:rsidRDefault="00ED2D07">
      <w:pPr>
        <w:pStyle w:val="Bezproreda"/>
        <w:jc w:val="both"/>
        <w:rPr>
          <w:rFonts w:ascii="Arial" w:hAnsi="Arial" w:cs="Arial"/>
        </w:rPr>
      </w:pPr>
    </w:p>
    <w:p w:rsidR="00ED2D07" w:rsidP="00AE63F8" w:rsidRDefault="00ED2D07">
      <w:pPr>
        <w:pStyle w:val="Bezproreda"/>
        <w:jc w:val="both"/>
        <w:rPr>
          <w:rFonts w:ascii="Arial" w:hAnsi="Arial" w:cs="Arial"/>
        </w:rPr>
      </w:pPr>
      <w:r>
        <w:rPr>
          <w:rFonts w:ascii="Arial" w:hAnsi="Arial" w:cs="Arial"/>
        </w:rPr>
        <w:t xml:space="preserve">                                                                                                     </w:t>
      </w:r>
    </w:p>
    <w:p w:rsidRPr="000E4FE4" w:rsidR="00ED2D07" w:rsidP="00AE63F8" w:rsidRDefault="00ED2D07">
      <w:pPr>
        <w:pStyle w:val="Bezproreda"/>
        <w:jc w:val="both"/>
        <w:rPr>
          <w:rFonts w:ascii="Arial" w:hAnsi="Arial" w:cs="Arial"/>
        </w:rPr>
      </w:pPr>
      <w:r>
        <w:rPr>
          <w:rFonts w:ascii="Arial" w:hAnsi="Arial" w:cs="Arial"/>
        </w:rPr>
        <w:t xml:space="preserve">                                                                                                    Ostali vjerovnici</w:t>
      </w:r>
    </w:p>
    <w:p w:rsidRPr="000E4FE4" w:rsidR="00557830" w:rsidP="00AE63F8" w:rsidRDefault="00557830">
      <w:pPr>
        <w:pStyle w:val="Bezproreda"/>
        <w:jc w:val="both"/>
        <w:rPr>
          <w:rFonts w:ascii="Arial" w:hAnsi="Arial" w:cs="Arial"/>
        </w:rPr>
      </w:pPr>
    </w:p>
    <w:p w:rsidRPr="000E4FE4" w:rsidR="00557830" w:rsidP="00AE63F8" w:rsidRDefault="00ED2D07">
      <w:pPr>
        <w:pStyle w:val="Bezproreda"/>
        <w:jc w:val="both"/>
        <w:rPr>
          <w:rFonts w:ascii="Arial" w:hAnsi="Arial" w:cs="Arial"/>
        </w:rPr>
      </w:pPr>
      <w:r>
        <w:rPr>
          <w:rFonts w:ascii="Arial" w:hAnsi="Arial" w:cs="Arial"/>
        </w:rPr>
        <w:t xml:space="preserve">                                                                </w:t>
      </w:r>
    </w:p>
    <w:p w:rsidRPr="000E4FE4" w:rsidR="00710DCB" w:rsidP="00AE63F8" w:rsidRDefault="00710DCB">
      <w:pPr>
        <w:pStyle w:val="Bezproreda"/>
        <w:jc w:val="both"/>
        <w:rPr>
          <w:rFonts w:ascii="Arial" w:hAnsi="Arial" w:cs="Arial"/>
        </w:rPr>
      </w:pPr>
    </w:p>
    <w:sectPr w:rsidRPr="000E4FE4" w:rsidR="00710DCB" w:rsidSect="00652A6E">
      <w:headerReference w:type="default" r:id="rId10"/>
      <w:pgSz w:w="11906" w:h="16838"/>
      <w:pgMar w:top="1417" w:right="1417" w:bottom="1135"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06F65" w:rsidP="00652A6E" w:rsidRDefault="00706F65">
      <w:r>
        <w:separator/>
      </w:r>
    </w:p>
  </w:endnote>
  <w:endnote w:type="continuationSeparator" w:id="0">
    <w:p w:rsidR="00706F65" w:rsidP="00652A6E" w:rsidRDefault="00706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06F65" w:rsidP="00652A6E" w:rsidRDefault="00706F65">
      <w:r>
        <w:separator/>
      </w:r>
    </w:p>
  </w:footnote>
  <w:footnote w:type="continuationSeparator" w:id="0">
    <w:p w:rsidR="00706F65" w:rsidP="00652A6E" w:rsidRDefault="00706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611680"/>
      <w:docPartObj>
        <w:docPartGallery w:val="Page Numbers (Top of Page)"/>
        <w:docPartUnique/>
      </w:docPartObj>
    </w:sdtPr>
    <w:sdtEndPr/>
    <w:sdtContent>
      <w:p w:rsidR="00064537" w:rsidRDefault="00064537">
        <w:pPr>
          <w:pStyle w:val="Zaglavlje"/>
          <w:jc w:val="center"/>
        </w:pPr>
        <w:r>
          <w:fldChar w:fldCharType="begin"/>
        </w:r>
        <w:r>
          <w:instrText>PAGE   \* MERGEFORMAT</w:instrText>
        </w:r>
        <w:r>
          <w:fldChar w:fldCharType="separate"/>
        </w:r>
        <w:r w:rsidR="00F63C75">
          <w:rPr>
            <w:noProof/>
          </w:rPr>
          <w:t>2</w:t>
        </w:r>
        <w:r>
          <w:fldChar w:fldCharType="end"/>
        </w:r>
      </w:p>
    </w:sdtContent>
  </w:sdt>
  <w:p w:rsidR="00064537" w:rsidP="00652A6E" w:rsidRDefault="00526281">
    <w:pPr>
      <w:pStyle w:val="Bezproreda"/>
      <w:jc w:val="right"/>
      <w:rPr>
        <w:rFonts w:ascii="Arial" w:hAnsi="Arial" w:cs="Arial"/>
      </w:rPr>
    </w:pPr>
    <w:r>
      <w:rPr>
        <w:rFonts w:ascii="Arial" w:hAnsi="Arial" w:cs="Arial"/>
      </w:rPr>
      <w:t xml:space="preserve">Poslovni </w:t>
    </w:r>
    <w:r w:rsidR="00DD7C46">
      <w:rPr>
        <w:rFonts w:ascii="Arial" w:hAnsi="Arial" w:cs="Arial"/>
      </w:rPr>
      <w:t xml:space="preserve">broj: </w:t>
    </w:r>
    <w:r w:rsidR="00622351">
      <w:rPr>
        <w:rFonts w:ascii="Arial" w:hAnsi="Arial" w:cs="Arial"/>
      </w:rPr>
      <w:t>4 St-402/2022-35</w:t>
    </w:r>
  </w:p>
  <w:p w:rsidR="00064537" w:rsidP="00652A6E" w:rsidRDefault="0006453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578DB"/>
    <w:multiLevelType w:val="hybridMultilevel"/>
    <w:tmpl w:val="F0B28468"/>
    <w:lvl w:ilvl="0" w:tplc="6504DD5E">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32884C2E"/>
    <w:multiLevelType w:val="hybridMultilevel"/>
    <w:tmpl w:val="94D6686A"/>
    <w:lvl w:ilvl="0" w:tplc="4A5E7706">
      <w:start w:val="4"/>
      <w:numFmt w:val="bullet"/>
      <w:lvlText w:val="-"/>
      <w:lvlJc w:val="left"/>
      <w:pPr>
        <w:tabs>
          <w:tab w:val="num" w:pos="1353"/>
        </w:tabs>
        <w:ind w:left="1353" w:hanging="360"/>
      </w:pPr>
      <w:rPr>
        <w:rFonts w:hint="default" w:ascii="Times New Roman" w:hAnsi="Times New Roman" w:eastAsia="Times New Roman" w:cs="Times New Roman"/>
      </w:rPr>
    </w:lvl>
    <w:lvl w:ilvl="1" w:tplc="041A0003">
      <w:start w:val="1"/>
      <w:numFmt w:val="bullet"/>
      <w:lvlText w:val="o"/>
      <w:lvlJc w:val="left"/>
      <w:pPr>
        <w:tabs>
          <w:tab w:val="num" w:pos="1800"/>
        </w:tabs>
        <w:ind w:left="1800" w:hanging="360"/>
      </w:pPr>
      <w:rPr>
        <w:rFonts w:hint="default" w:ascii="Courier New" w:hAnsi="Courier New" w:cs="Courier New"/>
      </w:rPr>
    </w:lvl>
    <w:lvl w:ilvl="2" w:tplc="041A0005">
      <w:start w:val="1"/>
      <w:numFmt w:val="bullet"/>
      <w:lvlText w:val=""/>
      <w:lvlJc w:val="left"/>
      <w:pPr>
        <w:tabs>
          <w:tab w:val="num" w:pos="2520"/>
        </w:tabs>
        <w:ind w:left="2520" w:hanging="360"/>
      </w:pPr>
      <w:rPr>
        <w:rFonts w:hint="default" w:ascii="Wingdings" w:hAnsi="Wingdings"/>
      </w:rPr>
    </w:lvl>
    <w:lvl w:ilvl="3" w:tplc="041A0001">
      <w:start w:val="1"/>
      <w:numFmt w:val="bullet"/>
      <w:lvlText w:val=""/>
      <w:lvlJc w:val="left"/>
      <w:pPr>
        <w:tabs>
          <w:tab w:val="num" w:pos="3240"/>
        </w:tabs>
        <w:ind w:left="3240" w:hanging="360"/>
      </w:pPr>
      <w:rPr>
        <w:rFonts w:hint="default" w:ascii="Symbol" w:hAnsi="Symbol"/>
      </w:rPr>
    </w:lvl>
    <w:lvl w:ilvl="4" w:tplc="041A0003">
      <w:start w:val="1"/>
      <w:numFmt w:val="bullet"/>
      <w:lvlText w:val="o"/>
      <w:lvlJc w:val="left"/>
      <w:pPr>
        <w:tabs>
          <w:tab w:val="num" w:pos="3960"/>
        </w:tabs>
        <w:ind w:left="3960" w:hanging="360"/>
      </w:pPr>
      <w:rPr>
        <w:rFonts w:hint="default" w:ascii="Courier New" w:hAnsi="Courier New" w:cs="Courier New"/>
      </w:rPr>
    </w:lvl>
    <w:lvl w:ilvl="5" w:tplc="041A0005">
      <w:start w:val="1"/>
      <w:numFmt w:val="bullet"/>
      <w:lvlText w:val=""/>
      <w:lvlJc w:val="left"/>
      <w:pPr>
        <w:tabs>
          <w:tab w:val="num" w:pos="4680"/>
        </w:tabs>
        <w:ind w:left="4680" w:hanging="360"/>
      </w:pPr>
      <w:rPr>
        <w:rFonts w:hint="default" w:ascii="Wingdings" w:hAnsi="Wingdings"/>
      </w:rPr>
    </w:lvl>
    <w:lvl w:ilvl="6" w:tplc="041A0001">
      <w:start w:val="1"/>
      <w:numFmt w:val="bullet"/>
      <w:lvlText w:val=""/>
      <w:lvlJc w:val="left"/>
      <w:pPr>
        <w:tabs>
          <w:tab w:val="num" w:pos="5400"/>
        </w:tabs>
        <w:ind w:left="5400" w:hanging="360"/>
      </w:pPr>
      <w:rPr>
        <w:rFonts w:hint="default" w:ascii="Symbol" w:hAnsi="Symbol"/>
      </w:rPr>
    </w:lvl>
    <w:lvl w:ilvl="7" w:tplc="041A0003">
      <w:start w:val="1"/>
      <w:numFmt w:val="bullet"/>
      <w:lvlText w:val="o"/>
      <w:lvlJc w:val="left"/>
      <w:pPr>
        <w:tabs>
          <w:tab w:val="num" w:pos="6120"/>
        </w:tabs>
        <w:ind w:left="6120" w:hanging="360"/>
      </w:pPr>
      <w:rPr>
        <w:rFonts w:hint="default" w:ascii="Courier New" w:hAnsi="Courier New" w:cs="Courier New"/>
      </w:rPr>
    </w:lvl>
    <w:lvl w:ilvl="8" w:tplc="041A0005">
      <w:start w:val="1"/>
      <w:numFmt w:val="bullet"/>
      <w:lvlText w:val=""/>
      <w:lvlJc w:val="left"/>
      <w:pPr>
        <w:tabs>
          <w:tab w:val="num" w:pos="6840"/>
        </w:tabs>
        <w:ind w:left="6840" w:hanging="360"/>
      </w:pPr>
      <w:rPr>
        <w:rFonts w:hint="default" w:ascii="Wingdings" w:hAnsi="Wingdings"/>
      </w:rPr>
    </w:lvl>
  </w:abstractNum>
  <w:abstractNum w:abstractNumId="2">
    <w:nsid w:val="39B64702"/>
    <w:multiLevelType w:val="hybridMultilevel"/>
    <w:tmpl w:val="DA84723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30"/>
    <w:rsid w:val="0000293B"/>
    <w:rsid w:val="00006202"/>
    <w:rsid w:val="000108BD"/>
    <w:rsid w:val="00011ACA"/>
    <w:rsid w:val="00014189"/>
    <w:rsid w:val="000238C5"/>
    <w:rsid w:val="00026CEB"/>
    <w:rsid w:val="00030790"/>
    <w:rsid w:val="000309C6"/>
    <w:rsid w:val="00032B7B"/>
    <w:rsid w:val="00036C21"/>
    <w:rsid w:val="0003772B"/>
    <w:rsid w:val="000421C2"/>
    <w:rsid w:val="000500D1"/>
    <w:rsid w:val="0005021D"/>
    <w:rsid w:val="00056BC1"/>
    <w:rsid w:val="00057993"/>
    <w:rsid w:val="0006351F"/>
    <w:rsid w:val="00064537"/>
    <w:rsid w:val="00064E39"/>
    <w:rsid w:val="00082F79"/>
    <w:rsid w:val="000907A8"/>
    <w:rsid w:val="0009723A"/>
    <w:rsid w:val="000A19ED"/>
    <w:rsid w:val="000A2DE4"/>
    <w:rsid w:val="000A3A7A"/>
    <w:rsid w:val="000A6D76"/>
    <w:rsid w:val="000A7957"/>
    <w:rsid w:val="000B4640"/>
    <w:rsid w:val="000C6B1D"/>
    <w:rsid w:val="000D5CB5"/>
    <w:rsid w:val="000E3B2B"/>
    <w:rsid w:val="000E4FE4"/>
    <w:rsid w:val="000F431F"/>
    <w:rsid w:val="00111E75"/>
    <w:rsid w:val="001122BE"/>
    <w:rsid w:val="0011797B"/>
    <w:rsid w:val="00121AB0"/>
    <w:rsid w:val="00124E96"/>
    <w:rsid w:val="00126004"/>
    <w:rsid w:val="00132C2F"/>
    <w:rsid w:val="0013543C"/>
    <w:rsid w:val="001555F3"/>
    <w:rsid w:val="0017080D"/>
    <w:rsid w:val="00185B89"/>
    <w:rsid w:val="00186925"/>
    <w:rsid w:val="001900EA"/>
    <w:rsid w:val="00190E95"/>
    <w:rsid w:val="00196864"/>
    <w:rsid w:val="001A3FFF"/>
    <w:rsid w:val="001B2D66"/>
    <w:rsid w:val="001B6960"/>
    <w:rsid w:val="001D4B71"/>
    <w:rsid w:val="001E354C"/>
    <w:rsid w:val="001F34AF"/>
    <w:rsid w:val="00203A30"/>
    <w:rsid w:val="00204DDE"/>
    <w:rsid w:val="00206BDF"/>
    <w:rsid w:val="0021306B"/>
    <w:rsid w:val="002349E7"/>
    <w:rsid w:val="002356BF"/>
    <w:rsid w:val="00241F0C"/>
    <w:rsid w:val="00244771"/>
    <w:rsid w:val="00246522"/>
    <w:rsid w:val="002520A8"/>
    <w:rsid w:val="00255DB2"/>
    <w:rsid w:val="00260B6F"/>
    <w:rsid w:val="00265393"/>
    <w:rsid w:val="00276426"/>
    <w:rsid w:val="00276DE2"/>
    <w:rsid w:val="00281B57"/>
    <w:rsid w:val="002846BF"/>
    <w:rsid w:val="00284B19"/>
    <w:rsid w:val="00284F4D"/>
    <w:rsid w:val="0028522E"/>
    <w:rsid w:val="00295719"/>
    <w:rsid w:val="002A2B9F"/>
    <w:rsid w:val="002B068B"/>
    <w:rsid w:val="002B1B0E"/>
    <w:rsid w:val="002B3FFE"/>
    <w:rsid w:val="002B4038"/>
    <w:rsid w:val="002B68E1"/>
    <w:rsid w:val="002B7821"/>
    <w:rsid w:val="002D4EB8"/>
    <w:rsid w:val="002D72B0"/>
    <w:rsid w:val="002D7467"/>
    <w:rsid w:val="002E0762"/>
    <w:rsid w:val="002E19D9"/>
    <w:rsid w:val="002F03BD"/>
    <w:rsid w:val="002F1731"/>
    <w:rsid w:val="0030545A"/>
    <w:rsid w:val="00312AA5"/>
    <w:rsid w:val="00313C53"/>
    <w:rsid w:val="003233BB"/>
    <w:rsid w:val="00323AE3"/>
    <w:rsid w:val="00330867"/>
    <w:rsid w:val="00332A6D"/>
    <w:rsid w:val="0033389B"/>
    <w:rsid w:val="003349C8"/>
    <w:rsid w:val="00341825"/>
    <w:rsid w:val="00342BA2"/>
    <w:rsid w:val="0034464B"/>
    <w:rsid w:val="00344707"/>
    <w:rsid w:val="00344988"/>
    <w:rsid w:val="00356BC6"/>
    <w:rsid w:val="003669E7"/>
    <w:rsid w:val="00366F10"/>
    <w:rsid w:val="00374817"/>
    <w:rsid w:val="0037556C"/>
    <w:rsid w:val="003774FE"/>
    <w:rsid w:val="00377CA8"/>
    <w:rsid w:val="00386706"/>
    <w:rsid w:val="00392D7B"/>
    <w:rsid w:val="003A512C"/>
    <w:rsid w:val="003B7BED"/>
    <w:rsid w:val="003C57CE"/>
    <w:rsid w:val="003D194B"/>
    <w:rsid w:val="003D21EC"/>
    <w:rsid w:val="003D75E3"/>
    <w:rsid w:val="003E09AD"/>
    <w:rsid w:val="003E49EB"/>
    <w:rsid w:val="003E561C"/>
    <w:rsid w:val="003E6A1B"/>
    <w:rsid w:val="003F0487"/>
    <w:rsid w:val="003F1619"/>
    <w:rsid w:val="00400A20"/>
    <w:rsid w:val="00403892"/>
    <w:rsid w:val="00404F7F"/>
    <w:rsid w:val="00413393"/>
    <w:rsid w:val="00416884"/>
    <w:rsid w:val="0042343A"/>
    <w:rsid w:val="00424700"/>
    <w:rsid w:val="00427409"/>
    <w:rsid w:val="00433B51"/>
    <w:rsid w:val="00434499"/>
    <w:rsid w:val="0043770A"/>
    <w:rsid w:val="00440619"/>
    <w:rsid w:val="00444E3B"/>
    <w:rsid w:val="004477A5"/>
    <w:rsid w:val="004553C5"/>
    <w:rsid w:val="00455E33"/>
    <w:rsid w:val="0046451C"/>
    <w:rsid w:val="004701DC"/>
    <w:rsid w:val="00472810"/>
    <w:rsid w:val="00475073"/>
    <w:rsid w:val="00480A3A"/>
    <w:rsid w:val="00482FEC"/>
    <w:rsid w:val="004836DA"/>
    <w:rsid w:val="004840B7"/>
    <w:rsid w:val="0048457B"/>
    <w:rsid w:val="00484D69"/>
    <w:rsid w:val="00485154"/>
    <w:rsid w:val="004A15EB"/>
    <w:rsid w:val="004A3081"/>
    <w:rsid w:val="004B2ACF"/>
    <w:rsid w:val="004B75CE"/>
    <w:rsid w:val="004C0BC7"/>
    <w:rsid w:val="004D4B5E"/>
    <w:rsid w:val="004D7356"/>
    <w:rsid w:val="004E685C"/>
    <w:rsid w:val="004F1399"/>
    <w:rsid w:val="0050240B"/>
    <w:rsid w:val="0050251B"/>
    <w:rsid w:val="00503336"/>
    <w:rsid w:val="00512283"/>
    <w:rsid w:val="00515AE8"/>
    <w:rsid w:val="005224AC"/>
    <w:rsid w:val="00524102"/>
    <w:rsid w:val="00524423"/>
    <w:rsid w:val="00526281"/>
    <w:rsid w:val="0052788F"/>
    <w:rsid w:val="00527BF5"/>
    <w:rsid w:val="005306C5"/>
    <w:rsid w:val="00531049"/>
    <w:rsid w:val="00534538"/>
    <w:rsid w:val="00535C3E"/>
    <w:rsid w:val="00542C4F"/>
    <w:rsid w:val="00544CBD"/>
    <w:rsid w:val="00545D10"/>
    <w:rsid w:val="005577CF"/>
    <w:rsid w:val="00557830"/>
    <w:rsid w:val="00563F6C"/>
    <w:rsid w:val="0056573E"/>
    <w:rsid w:val="00572EF6"/>
    <w:rsid w:val="00577F4C"/>
    <w:rsid w:val="0058687E"/>
    <w:rsid w:val="00593632"/>
    <w:rsid w:val="00597163"/>
    <w:rsid w:val="005A0388"/>
    <w:rsid w:val="005A10BC"/>
    <w:rsid w:val="005A397A"/>
    <w:rsid w:val="005A7C65"/>
    <w:rsid w:val="005C067A"/>
    <w:rsid w:val="005C49EE"/>
    <w:rsid w:val="005C4EF2"/>
    <w:rsid w:val="005C7F3D"/>
    <w:rsid w:val="005E43D7"/>
    <w:rsid w:val="00603C6A"/>
    <w:rsid w:val="006062E3"/>
    <w:rsid w:val="00606CAA"/>
    <w:rsid w:val="00607919"/>
    <w:rsid w:val="0061083D"/>
    <w:rsid w:val="00616A44"/>
    <w:rsid w:val="00616D08"/>
    <w:rsid w:val="00622351"/>
    <w:rsid w:val="00635342"/>
    <w:rsid w:val="006407DE"/>
    <w:rsid w:val="00643B09"/>
    <w:rsid w:val="00652A6E"/>
    <w:rsid w:val="006573C5"/>
    <w:rsid w:val="00664DED"/>
    <w:rsid w:val="0066694C"/>
    <w:rsid w:val="0067125B"/>
    <w:rsid w:val="0067232D"/>
    <w:rsid w:val="00673CDB"/>
    <w:rsid w:val="00675FFE"/>
    <w:rsid w:val="00677C96"/>
    <w:rsid w:val="0068554A"/>
    <w:rsid w:val="00692EDF"/>
    <w:rsid w:val="00693253"/>
    <w:rsid w:val="006964BB"/>
    <w:rsid w:val="006A454A"/>
    <w:rsid w:val="006A5A1A"/>
    <w:rsid w:val="006A74DD"/>
    <w:rsid w:val="006B07A3"/>
    <w:rsid w:val="006B5EA1"/>
    <w:rsid w:val="006C4185"/>
    <w:rsid w:val="006C5DD2"/>
    <w:rsid w:val="006C7E7F"/>
    <w:rsid w:val="006E6ECC"/>
    <w:rsid w:val="006F7023"/>
    <w:rsid w:val="00703B5B"/>
    <w:rsid w:val="00706F65"/>
    <w:rsid w:val="00710DCB"/>
    <w:rsid w:val="00710ED7"/>
    <w:rsid w:val="00713C60"/>
    <w:rsid w:val="00742399"/>
    <w:rsid w:val="0076013C"/>
    <w:rsid w:val="00760664"/>
    <w:rsid w:val="0076588E"/>
    <w:rsid w:val="00767374"/>
    <w:rsid w:val="00771369"/>
    <w:rsid w:val="00771D13"/>
    <w:rsid w:val="00780482"/>
    <w:rsid w:val="00784CB2"/>
    <w:rsid w:val="007A760F"/>
    <w:rsid w:val="007B01E5"/>
    <w:rsid w:val="007B18BF"/>
    <w:rsid w:val="007D7331"/>
    <w:rsid w:val="007E057F"/>
    <w:rsid w:val="007E4D0D"/>
    <w:rsid w:val="007E7906"/>
    <w:rsid w:val="007F3990"/>
    <w:rsid w:val="007F64DB"/>
    <w:rsid w:val="00803D4C"/>
    <w:rsid w:val="00806515"/>
    <w:rsid w:val="0081032B"/>
    <w:rsid w:val="00810C1E"/>
    <w:rsid w:val="0081466B"/>
    <w:rsid w:val="00816A79"/>
    <w:rsid w:val="00817391"/>
    <w:rsid w:val="00824AA4"/>
    <w:rsid w:val="008263F7"/>
    <w:rsid w:val="00827165"/>
    <w:rsid w:val="00831374"/>
    <w:rsid w:val="00833479"/>
    <w:rsid w:val="00833BB2"/>
    <w:rsid w:val="008374B5"/>
    <w:rsid w:val="00837A67"/>
    <w:rsid w:val="008400DB"/>
    <w:rsid w:val="008454A7"/>
    <w:rsid w:val="00854608"/>
    <w:rsid w:val="00870F41"/>
    <w:rsid w:val="00872B6A"/>
    <w:rsid w:val="00873BA6"/>
    <w:rsid w:val="008821B4"/>
    <w:rsid w:val="008852E7"/>
    <w:rsid w:val="00886002"/>
    <w:rsid w:val="00886784"/>
    <w:rsid w:val="00886A01"/>
    <w:rsid w:val="008A17CB"/>
    <w:rsid w:val="008A2B22"/>
    <w:rsid w:val="008A347E"/>
    <w:rsid w:val="008B2DFF"/>
    <w:rsid w:val="008B363E"/>
    <w:rsid w:val="008C1BBD"/>
    <w:rsid w:val="008C6B93"/>
    <w:rsid w:val="008C73F1"/>
    <w:rsid w:val="008D2E0D"/>
    <w:rsid w:val="008D2F5B"/>
    <w:rsid w:val="008D3A2A"/>
    <w:rsid w:val="008D663F"/>
    <w:rsid w:val="008D7CAB"/>
    <w:rsid w:val="008E1B24"/>
    <w:rsid w:val="008F0CB2"/>
    <w:rsid w:val="008F4BF0"/>
    <w:rsid w:val="00901D21"/>
    <w:rsid w:val="00906121"/>
    <w:rsid w:val="00907FBA"/>
    <w:rsid w:val="00914901"/>
    <w:rsid w:val="009158DB"/>
    <w:rsid w:val="00920D55"/>
    <w:rsid w:val="009344AE"/>
    <w:rsid w:val="00934E67"/>
    <w:rsid w:val="00937005"/>
    <w:rsid w:val="0093702A"/>
    <w:rsid w:val="00940347"/>
    <w:rsid w:val="00943E4B"/>
    <w:rsid w:val="009471E4"/>
    <w:rsid w:val="00955CF1"/>
    <w:rsid w:val="00961329"/>
    <w:rsid w:val="0096304B"/>
    <w:rsid w:val="00964665"/>
    <w:rsid w:val="00965310"/>
    <w:rsid w:val="00965BAC"/>
    <w:rsid w:val="0096784D"/>
    <w:rsid w:val="009732C3"/>
    <w:rsid w:val="0097579D"/>
    <w:rsid w:val="009A2D32"/>
    <w:rsid w:val="009A35F4"/>
    <w:rsid w:val="009A605D"/>
    <w:rsid w:val="009A7769"/>
    <w:rsid w:val="009B31C1"/>
    <w:rsid w:val="009B3556"/>
    <w:rsid w:val="009B502A"/>
    <w:rsid w:val="009C20E9"/>
    <w:rsid w:val="009D1D90"/>
    <w:rsid w:val="009D2652"/>
    <w:rsid w:val="009D33F1"/>
    <w:rsid w:val="009D45F8"/>
    <w:rsid w:val="009E2F4F"/>
    <w:rsid w:val="009F4298"/>
    <w:rsid w:val="009F6E9D"/>
    <w:rsid w:val="00A22F80"/>
    <w:rsid w:val="00A2375D"/>
    <w:rsid w:val="00A3007A"/>
    <w:rsid w:val="00A32D67"/>
    <w:rsid w:val="00A33358"/>
    <w:rsid w:val="00A47312"/>
    <w:rsid w:val="00A50BF2"/>
    <w:rsid w:val="00A5782A"/>
    <w:rsid w:val="00A6259D"/>
    <w:rsid w:val="00A64B82"/>
    <w:rsid w:val="00A655B4"/>
    <w:rsid w:val="00A66EBE"/>
    <w:rsid w:val="00A73A00"/>
    <w:rsid w:val="00A767A5"/>
    <w:rsid w:val="00A76F5F"/>
    <w:rsid w:val="00A775E5"/>
    <w:rsid w:val="00A80940"/>
    <w:rsid w:val="00A80A65"/>
    <w:rsid w:val="00A817E3"/>
    <w:rsid w:val="00A81A86"/>
    <w:rsid w:val="00A81D1D"/>
    <w:rsid w:val="00A92CD1"/>
    <w:rsid w:val="00A964CD"/>
    <w:rsid w:val="00A97D2D"/>
    <w:rsid w:val="00AA2C4F"/>
    <w:rsid w:val="00AA7E1A"/>
    <w:rsid w:val="00AC6EB0"/>
    <w:rsid w:val="00AC6F18"/>
    <w:rsid w:val="00AD141A"/>
    <w:rsid w:val="00AD4AE1"/>
    <w:rsid w:val="00AD5031"/>
    <w:rsid w:val="00AD57C0"/>
    <w:rsid w:val="00AD7D41"/>
    <w:rsid w:val="00AE04E5"/>
    <w:rsid w:val="00AE63F8"/>
    <w:rsid w:val="00AF3478"/>
    <w:rsid w:val="00AF709C"/>
    <w:rsid w:val="00B00499"/>
    <w:rsid w:val="00B01CC0"/>
    <w:rsid w:val="00B03A31"/>
    <w:rsid w:val="00B04A1B"/>
    <w:rsid w:val="00B071F8"/>
    <w:rsid w:val="00B1591B"/>
    <w:rsid w:val="00B169A9"/>
    <w:rsid w:val="00B2090A"/>
    <w:rsid w:val="00B24BD5"/>
    <w:rsid w:val="00B33A0D"/>
    <w:rsid w:val="00B42827"/>
    <w:rsid w:val="00B47177"/>
    <w:rsid w:val="00B60BAE"/>
    <w:rsid w:val="00B6240A"/>
    <w:rsid w:val="00B63E1B"/>
    <w:rsid w:val="00B80654"/>
    <w:rsid w:val="00B83CA2"/>
    <w:rsid w:val="00B87750"/>
    <w:rsid w:val="00B90C6C"/>
    <w:rsid w:val="00B952A0"/>
    <w:rsid w:val="00B96A89"/>
    <w:rsid w:val="00BA0F72"/>
    <w:rsid w:val="00BA6889"/>
    <w:rsid w:val="00BC44DA"/>
    <w:rsid w:val="00BC4E64"/>
    <w:rsid w:val="00BE66D0"/>
    <w:rsid w:val="00BF4B99"/>
    <w:rsid w:val="00BF5D4B"/>
    <w:rsid w:val="00C11363"/>
    <w:rsid w:val="00C2160F"/>
    <w:rsid w:val="00C32A3F"/>
    <w:rsid w:val="00C33F75"/>
    <w:rsid w:val="00C360C2"/>
    <w:rsid w:val="00C36943"/>
    <w:rsid w:val="00C417FA"/>
    <w:rsid w:val="00C518B7"/>
    <w:rsid w:val="00C53010"/>
    <w:rsid w:val="00C54896"/>
    <w:rsid w:val="00C613D5"/>
    <w:rsid w:val="00C638CD"/>
    <w:rsid w:val="00C64474"/>
    <w:rsid w:val="00C678BE"/>
    <w:rsid w:val="00C7561C"/>
    <w:rsid w:val="00C759C5"/>
    <w:rsid w:val="00C91F65"/>
    <w:rsid w:val="00C91FBE"/>
    <w:rsid w:val="00CA4773"/>
    <w:rsid w:val="00CA7784"/>
    <w:rsid w:val="00CB65DD"/>
    <w:rsid w:val="00CC7AB5"/>
    <w:rsid w:val="00CD1E19"/>
    <w:rsid w:val="00CD43FD"/>
    <w:rsid w:val="00CE2409"/>
    <w:rsid w:val="00CF2555"/>
    <w:rsid w:val="00CF281B"/>
    <w:rsid w:val="00CF4BFA"/>
    <w:rsid w:val="00CF5FE9"/>
    <w:rsid w:val="00CF708E"/>
    <w:rsid w:val="00CF74A7"/>
    <w:rsid w:val="00D028F1"/>
    <w:rsid w:val="00D058DD"/>
    <w:rsid w:val="00D11384"/>
    <w:rsid w:val="00D23AE7"/>
    <w:rsid w:val="00D31091"/>
    <w:rsid w:val="00D32E49"/>
    <w:rsid w:val="00D35C71"/>
    <w:rsid w:val="00D35C74"/>
    <w:rsid w:val="00D403AB"/>
    <w:rsid w:val="00D41819"/>
    <w:rsid w:val="00D442AC"/>
    <w:rsid w:val="00D51975"/>
    <w:rsid w:val="00D51A1F"/>
    <w:rsid w:val="00D56664"/>
    <w:rsid w:val="00D676DB"/>
    <w:rsid w:val="00D72E08"/>
    <w:rsid w:val="00D7713E"/>
    <w:rsid w:val="00D870F0"/>
    <w:rsid w:val="00D91FE2"/>
    <w:rsid w:val="00D97C65"/>
    <w:rsid w:val="00DA071A"/>
    <w:rsid w:val="00DB0056"/>
    <w:rsid w:val="00DB2F5A"/>
    <w:rsid w:val="00DB4A78"/>
    <w:rsid w:val="00DB5150"/>
    <w:rsid w:val="00DC0581"/>
    <w:rsid w:val="00DC3ABA"/>
    <w:rsid w:val="00DC4E21"/>
    <w:rsid w:val="00DD2E74"/>
    <w:rsid w:val="00DD5115"/>
    <w:rsid w:val="00DD550C"/>
    <w:rsid w:val="00DD6244"/>
    <w:rsid w:val="00DD7C46"/>
    <w:rsid w:val="00DE2687"/>
    <w:rsid w:val="00DE6403"/>
    <w:rsid w:val="00DF0355"/>
    <w:rsid w:val="00DF5A21"/>
    <w:rsid w:val="00DF7668"/>
    <w:rsid w:val="00E01488"/>
    <w:rsid w:val="00E04F51"/>
    <w:rsid w:val="00E122DD"/>
    <w:rsid w:val="00E23BD9"/>
    <w:rsid w:val="00E23C2F"/>
    <w:rsid w:val="00E24DDC"/>
    <w:rsid w:val="00E36290"/>
    <w:rsid w:val="00E43DC6"/>
    <w:rsid w:val="00E474B0"/>
    <w:rsid w:val="00E52202"/>
    <w:rsid w:val="00E54FF9"/>
    <w:rsid w:val="00E64F08"/>
    <w:rsid w:val="00E73FF7"/>
    <w:rsid w:val="00E73FFE"/>
    <w:rsid w:val="00E81BDF"/>
    <w:rsid w:val="00E91308"/>
    <w:rsid w:val="00E932E1"/>
    <w:rsid w:val="00E9557A"/>
    <w:rsid w:val="00E96EC8"/>
    <w:rsid w:val="00EA12AE"/>
    <w:rsid w:val="00EA23B2"/>
    <w:rsid w:val="00EA506A"/>
    <w:rsid w:val="00EB7B93"/>
    <w:rsid w:val="00EC3C8F"/>
    <w:rsid w:val="00ED2D07"/>
    <w:rsid w:val="00ED6D57"/>
    <w:rsid w:val="00EE3E1A"/>
    <w:rsid w:val="00EF74D7"/>
    <w:rsid w:val="00EF7785"/>
    <w:rsid w:val="00F061D4"/>
    <w:rsid w:val="00F06E46"/>
    <w:rsid w:val="00F12F2C"/>
    <w:rsid w:val="00F1320F"/>
    <w:rsid w:val="00F1391D"/>
    <w:rsid w:val="00F14E81"/>
    <w:rsid w:val="00F150D7"/>
    <w:rsid w:val="00F17E27"/>
    <w:rsid w:val="00F25737"/>
    <w:rsid w:val="00F27232"/>
    <w:rsid w:val="00F4497F"/>
    <w:rsid w:val="00F47E77"/>
    <w:rsid w:val="00F579EC"/>
    <w:rsid w:val="00F57B8C"/>
    <w:rsid w:val="00F57CEA"/>
    <w:rsid w:val="00F639C0"/>
    <w:rsid w:val="00F63C75"/>
    <w:rsid w:val="00F6748E"/>
    <w:rsid w:val="00F71785"/>
    <w:rsid w:val="00F7288A"/>
    <w:rsid w:val="00F75660"/>
    <w:rsid w:val="00F901F4"/>
    <w:rsid w:val="00FA0E06"/>
    <w:rsid w:val="00FA1F12"/>
    <w:rsid w:val="00FA4FCF"/>
    <w:rsid w:val="00FB28A2"/>
    <w:rsid w:val="00FB3069"/>
    <w:rsid w:val="00FB6CE9"/>
    <w:rsid w:val="00FC0FCB"/>
    <w:rsid w:val="00FC1E69"/>
    <w:rsid w:val="00FC4762"/>
    <w:rsid w:val="00FD2430"/>
    <w:rsid w:val="00FD4D78"/>
    <w:rsid w:val="00FE0E45"/>
    <w:rsid w:val="00FE2F3A"/>
    <w:rsid w:val="00FE4484"/>
    <w:rsid w:val="00FF47E4"/>
    <w:rsid w:val="00FF77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57830"/>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AE63F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E63F8"/>
    <w:rPr>
      <w:rFonts w:ascii="Tahoma" w:hAnsi="Tahoma" w:eastAsia="Times New Roman" w:cs="Tahoma"/>
      <w:sz w:val="16"/>
      <w:szCs w:val="16"/>
      <w:lang w:eastAsia="hr-HR"/>
    </w:rPr>
  </w:style>
  <w:style w:type="paragraph" w:styleId="Bezproreda">
    <w:name w:val="No Spacing"/>
    <w:uiPriority w:val="1"/>
    <w:qFormat/>
    <w:rsid w:val="00AE63F8"/>
    <w:pPr>
      <w:spacing w:after="0" w:line="240" w:lineRule="auto"/>
    </w:pPr>
    <w:rPr>
      <w:rFonts w:ascii="Times New Roman" w:hAnsi="Times New Roman" w:eastAsia="Times New Roman" w:cs="Times New Roman"/>
      <w:sz w:val="24"/>
      <w:szCs w:val="24"/>
      <w:lang w:eastAsia="hr-HR"/>
    </w:rPr>
  </w:style>
  <w:style w:type="table" w:styleId="Reetkatablice">
    <w:name w:val="Table Grid"/>
    <w:basedOn w:val="Obinatablica"/>
    <w:uiPriority w:val="59"/>
    <w:rsid w:val="00F061D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652A6E"/>
    <w:pPr>
      <w:tabs>
        <w:tab w:val="center" w:pos="4536"/>
        <w:tab w:val="right" w:pos="9072"/>
      </w:tabs>
    </w:pPr>
  </w:style>
  <w:style w:type="character" w:styleId="ZaglavljeChar" w:customStyle="true">
    <w:name w:val="Zaglavlje Char"/>
    <w:basedOn w:val="Zadanifontodlomka"/>
    <w:link w:val="Zaglavlje"/>
    <w:uiPriority w:val="99"/>
    <w:rsid w:val="00652A6E"/>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52A6E"/>
    <w:pPr>
      <w:tabs>
        <w:tab w:val="center" w:pos="4536"/>
        <w:tab w:val="right" w:pos="9072"/>
      </w:tabs>
    </w:pPr>
  </w:style>
  <w:style w:type="character" w:styleId="PodnojeChar" w:customStyle="true">
    <w:name w:val="Podnožje Char"/>
    <w:basedOn w:val="Zadanifontodlomka"/>
    <w:link w:val="Podnoje"/>
    <w:uiPriority w:val="99"/>
    <w:rsid w:val="00652A6E"/>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F63C75"/>
    <w:rPr>
      <w:color w:val="808080"/>
      <w:bdr w:val="none" w:color="auto" w:sz="0" w:space="0"/>
      <w:shd w:val="clear" w:color="auto" w:fill="auto"/>
    </w:rPr>
  </w:style>
  <w:style w:type="character" w:styleId="eSPISCCParagraphDefaultFont" w:customStyle="true">
    <w:name w:val="eSPIS_CC_Paragraph Default Font"/>
    <w:basedOn w:val="Zadanifontodlomka"/>
    <w:rsid w:val="00F63C7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3C7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63C7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63C7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783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63F8"/>
    <w:rPr>
      <w:rFonts w:ascii="Tahoma" w:cs="Tahoma" w:hAnsi="Tahoma"/>
      <w:sz w:val="16"/>
      <w:szCs w:val="16"/>
    </w:rPr>
  </w:style>
  <w:style w:customStyle="1" w:styleId="TekstbaloniaChar" w:type="character">
    <w:name w:val="Tekst balončića Char"/>
    <w:basedOn w:val="Zadanifontodlomka"/>
    <w:link w:val="Tekstbalonia"/>
    <w:uiPriority w:val="99"/>
    <w:semiHidden/>
    <w:rsid w:val="00AE63F8"/>
    <w:rPr>
      <w:rFonts w:ascii="Tahoma" w:cs="Tahoma" w:eastAsia="Times New Roman" w:hAnsi="Tahoma"/>
      <w:sz w:val="16"/>
      <w:szCs w:val="16"/>
      <w:lang w:eastAsia="hr-HR"/>
    </w:rPr>
  </w:style>
  <w:style w:styleId="Bezproreda" w:type="paragraph">
    <w:name w:val="No Spacing"/>
    <w:uiPriority w:val="1"/>
    <w:qFormat/>
    <w:rsid w:val="00AE63F8"/>
    <w:pPr>
      <w:spacing w:after="0" w:line="240" w:lineRule="auto"/>
    </w:pPr>
    <w:rPr>
      <w:rFonts w:ascii="Times New Roman" w:cs="Times New Roman" w:eastAsia="Times New Roman" w:hAnsi="Times New Roman"/>
      <w:sz w:val="24"/>
      <w:szCs w:val="24"/>
      <w:lang w:eastAsia="hr-HR"/>
    </w:rPr>
  </w:style>
  <w:style w:styleId="Reetkatablice" w:type="table">
    <w:name w:val="Table Grid"/>
    <w:basedOn w:val="Obinatablica"/>
    <w:uiPriority w:val="59"/>
    <w:rsid w:val="00F061D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652A6E"/>
    <w:pPr>
      <w:tabs>
        <w:tab w:pos="4536" w:val="center"/>
        <w:tab w:pos="9072" w:val="right"/>
      </w:tabs>
    </w:pPr>
  </w:style>
  <w:style w:customStyle="1" w:styleId="ZaglavljeChar" w:type="character">
    <w:name w:val="Zaglavlje Char"/>
    <w:basedOn w:val="Zadanifontodlomka"/>
    <w:link w:val="Zaglavlje"/>
    <w:uiPriority w:val="99"/>
    <w:rsid w:val="00652A6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52A6E"/>
    <w:pPr>
      <w:tabs>
        <w:tab w:pos="4536" w:val="center"/>
        <w:tab w:pos="9072" w:val="right"/>
      </w:tabs>
    </w:pPr>
  </w:style>
  <w:style w:customStyle="1" w:styleId="PodnojeChar" w:type="character">
    <w:name w:val="Podnožje Char"/>
    <w:basedOn w:val="Zadanifontodlomka"/>
    <w:link w:val="Podnoje"/>
    <w:uiPriority w:val="99"/>
    <w:rsid w:val="00652A6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63C75"/>
    <w:rPr>
      <w:color w:val="808080"/>
      <w:bdr w:color="auto" w:space="0" w:sz="0" w:val="none"/>
      <w:shd w:color="auto" w:fill="auto" w:val="clear"/>
    </w:rPr>
  </w:style>
  <w:style w:customStyle="1" w:styleId="eSPISCCParagraphDefaultFont" w:type="character">
    <w:name w:val="eSPIS_CC_Paragraph Default Font"/>
    <w:basedOn w:val="Zadanifontodlomka"/>
    <w:rsid w:val="00F63C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3C7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F63C7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F63C75"/>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788097">
      <w:bodyDiv w:val="true"/>
      <w:marLeft w:val="0"/>
      <w:marRight w:val="0"/>
      <w:marTop w:val="0"/>
      <w:marBottom w:val="0"/>
      <w:divBdr>
        <w:top w:val="none" w:color="auto" w:sz="0" w:space="0"/>
        <w:left w:val="none" w:color="auto" w:sz="0" w:space="0"/>
        <w:bottom w:val="none" w:color="auto" w:sz="0" w:space="0"/>
        <w:right w:val="none" w:color="auto" w:sz="0" w:space="0"/>
      </w:divBdr>
    </w:div>
    <w:div w:id="8146446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Soba 1</izvorni_sadrzaj>
    <derivirana_varijabla naziv="DomainObject.Prostorija.Oznaka_1">Soba 1</derivirana_varijabla>
  </DomainObject.Prostorija.Oznaka>
  <DomainObject.Obrazlozenje>
    <izvorni_sadrzaj/>
    <derivirana_varijabla naziv="DomainObject.Obrazlozenje_1"/>
  </DomainObject.Obrazlozenje>
  <DomainObject.StvarniPocetakDatum>
    <izvorni_sadrzaj>6. studenog 2023.</izvorni_sadrzaj>
    <derivirana_varijabla naziv="DomainObject.StvarniPocetakDatum_1">6. studenog 2023.</derivirana_varijabla>
  </DomainObject.StvarniPocetakDatum>
  <DomainObject.StvarniZavrsetakDatum>
    <izvorni_sadrzaj>6. studenog 2023.</izvorni_sadrzaj>
    <derivirana_varijabla naziv="DomainObject.StvarniZavrsetakDatum_1">6. studenog 2023.</derivirana_varijabla>
  </DomainObject.StvarniZavrsetakDatum>
  <DomainObject.PlaniraniZavrsetakDatum>
    <izvorni_sadrzaj>6. studenog 2023.</izvorni_sadrzaj>
    <derivirana_varijabla naziv="DomainObject.PlaniraniZavrsetakDatum_1">6. studenog 2023.</derivirana_varijabla>
  </DomainObject.PlaniraniZavrsetakDatum>
  <DomainObject.PlaniraniPocetakDatum>
    <izvorni_sadrzaj>6. studenog 2023.</izvorni_sadrzaj>
    <derivirana_varijabla naziv="DomainObject.PlaniraniPocetakDatum_1">6. studenog 2023.</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6. studenog 2023.</izvorni_sadrzaj>
    <derivirana_varijabla naziv="DomainObject.Zapisnik.DatumKreiranja_1">6. studenog 2023.</derivirana_varijabla>
  </DomainObject.Zapisnik.DatumKreiranja>
  <DomainObject.Zapisnik.ImovinskaKorist>
    <izvorni_sadrzaj/>
    <derivirana_varijabla naziv="DomainObject.Zapisnik.ImovinskaKorist_1"/>
  </DomainObject.Zapisnik.ImovinskaKorist>
  <DomainObject.Zapisnik.Oznaka>
    <izvorni_sadrzaj>St-402/2022-35</izvorni_sadrzaj>
    <derivirana_varijabla naziv="DomainObject.Zapisnik.Oznaka_1">St-402/2022-35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2022.</izvorni_sadrzaj>
    <derivirana_varijabla naziv="DomainObject.Predmet.DatumOsnivanja_1">26.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St-402/2022</izvorni_sadrzaj>
    <derivirana_varijabla naziv="DomainObject.Predmet.OznakaBroj_1">St-402/2022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ispod u spisu</izvorni_sadrzaj>
    <derivirana_varijabla naziv="DomainObject.Predmet.PrimjedbaSuca_1">prijave tražbina ispod u spisu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Zlata Bašek Skrba</izvorni_sadrzaj>
    <derivirana_varijabla naziv="DomainObject.Predmet.Referada.Sudac_1">Zlata Bašek Skrba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PROMTEKS-EKO jednostavno društvo s ograničenom odgovornošću za proizvodnju industrijskih krpa za čišćenje</izvorni_sadrzaj>
    <derivirana_varijabla naziv="DomainObject.Predmet.StrankaFormated_1">  PROMTEKS-EKO jednostavno društvo s ograničenom odgovornošću za proizvodnju industrijskih krpa za čišćenje</derivirana_varijabla>
  </DomainObject.Predmet.StrankaFormated>
  <DomainObject.Predmet.StrankaFormatedOIB>
    <izvorni_sadrzaj>  PROMTEKS-EKO jednostavno društvo s ograničenom odgovornošću za proizvodnju industrijskih krpa za čišćenje, OIB 04640613770</izvorni_sadrzaj>
    <derivirana_varijabla naziv="DomainObject.Predmet.StrankaFormatedOIB_1">  PROMTEKS-EKO jednostavno društvo s ograničenom odgovornošću za proizvodnju industrijskih krpa za čišćenje, OIB 04640613770</derivirana_varijabla>
  </DomainObject.Predmet.StrankaFormatedOIB>
  <DomainObject.Predmet.StrankaFormatedWithAdress>
    <izvorni_sadrzaj> PROMTEKS-EKO jednostavno društvo s ograničenom odgovornošću za proizvodnju industrijskih krpa za čišćenje, Petra Preradovića 3, 33405 Pitomača</izvorni_sadrzaj>
    <derivirana_varijabla naziv="DomainObject.Predmet.StrankaFormatedWithAdress_1"> PROMTEKS-EKO jednostavno društvo s ograničenom odgovornošću za proizvodnju industrijskih krpa za čišćenje, Petra Preradovića 3, 33405 Pitomača</derivirana_varijabla>
  </DomainObject.Predmet.StrankaFormatedWithAdress>
  <DomainObject.Predmet.StrankaFormatedWithAdressOIB>
    <izvorni_sadrzaj> PROMTEKS-EKO jednostavno društvo s ograničenom odgovornošću za proizvodnju industrijskih krpa za čišćenje, OIB 04640613770, Petra Preradovića 3, 33405 Pitomača</izvorni_sadrzaj>
    <derivirana_varijabla naziv="DomainObject.Predmet.StrankaFormatedWithAdressOIB_1"> PROMTEKS-EKO jednostavno društvo s ograničenom odgovornošću za proizvodnju industrijskih krpa za čišćenje, OIB 04640613770, Petra Preradovića 3, 33405 Pitomača</derivirana_varijabla>
  </DomainObject.Predmet.StrankaFormatedWithAdressOIB>
  <DomainObject.Predmet.StrankaWithAdress>
    <izvorni_sadrzaj>PROMTEKS-EKO jednostavno društvo s ograničenom odgovornošću za proizvodnju industrijskih krpa za čišćenje Petra Preradovića 3,33405 Pitomača</izvorni_sadrzaj>
    <derivirana_varijabla naziv="DomainObject.Predmet.StrankaWithAdress_1">PROMTEKS-EKO jednostavno društvo s ograničenom odgovornošću za proizvodnju industrijskih krpa za čišćenje Petra Preradovića 3,33405 Pitomača</derivirana_varijabla>
  </DomainObject.Predmet.StrankaWithAdress>
  <DomainObject.Predmet.StrankaWithAdressOIB>
    <izvorni_sadrzaj>PROMTEKS-EKO jednostavno društvo s ograničenom odgovornošću za proizvodnju industrijskih krpa za čišćenje, OIB 04640613770, Petra Preradovića 3,33405 Pitomača</izvorni_sadrzaj>
    <derivirana_varijabla naziv="DomainObject.Predmet.StrankaWithAdressOIB_1">PROMTEKS-EKO jednostavno društvo s ograničenom odgovornošću za proizvodnju industrijskih krpa za čišćenje, OIB 04640613770, Petra Preradovića 3,33405 Pitomača</derivirana_varijabla>
  </DomainObject.Predmet.StrankaWithAdressOIB>
  <DomainObject.Predmet.StrankaNazivFormated>
    <izvorni_sadrzaj>PROMTEKS-EKO jednostavno društvo s ograničenom odgovornošću za proizvodnju industrijskih krpa za čišćenje</izvorni_sadrzaj>
    <derivirana_varijabla naziv="DomainObject.Predmet.StrankaNazivFormated_1">PROMTEKS-EKO jednostavno društvo s ograničenom odgovornošću za proizvodnju industrijskih krpa za čišćenje</derivirana_varijabla>
  </DomainObject.Predmet.StrankaNazivFormated>
  <DomainObject.Predmet.StrankaNazivFormatedOIB>
    <izvorni_sadrzaj>PROMTEKS-EKO jednostavno društvo s ograničenom odgovornošću za proizvodnju industrijskih krpa za čišćenje, OIB 04640613770</izvorni_sadrzaj>
    <derivirana_varijabla naziv="DomainObject.Predmet.StrankaNazivFormatedOIB_1">PROMTEKS-EKO jednostavno društvo s ograničenom odgovornošću za proizvodnju industrijskih krpa za čišćenje, OIB 04640613770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PROMTEKS-EKO jednostavno društvo s ograničenom odgovornošću za proizvodnju industrijskih krpa za čišćenje</item>
    </izvorni_sadrzaj>
    <derivirana_varijabla naziv="DomainObject.Predmet.StrankaListFormated_1">
      <item>PROMTEKS-EKO jednostavno društvo s ograničenom odgovornošću za proizvodnju industrijskih krpa za čišćenje</item>
    </derivirana_varijabla>
  </DomainObject.Predmet.StrankaListFormated>
  <DomainObject.Predmet.StrankaListFormatedOIB>
    <izvorni_sadrzaj>
      <item>PROMTEKS-EKO jednostavno društvo s ograničenom odgovornošću za proizvodnju industrijskih krpa za čišćenje, OIB 04640613770</item>
    </izvorni_sadrzaj>
    <derivirana_varijabla naziv="DomainObject.Predmet.StrankaListFormatedOIB_1">
      <item>PROMTEKS-EKO jednostavno društvo s ograničenom odgovornošću za proizvodnju industrijskih krpa za čišćenje, OIB 04640613770</item>
    </derivirana_varijabla>
  </DomainObject.Predmet.StrankaListFormatedOIB>
  <DomainObject.Predmet.StrankaListFormatedWithAdress>
    <izvorni_sadrzaj>
      <item>PROMTEKS-EKO jednostavno društvo s ograničenom odgovornošću za proizvodnju industrijskih krpa za čišćenje, Petra Preradovića 3, 33405 Pitomača</item>
    </izvorni_sadrzaj>
    <derivirana_varijabla naziv="DomainObject.Predmet.StrankaListFormatedWithAdress_1">
      <item>PROMTEKS-EKO jednostavno društvo s ograničenom odgovornošću za proizvodnju industrijskih krpa za čišćenje, Petra Preradovića 3, 33405 Pitomača</item>
    </derivirana_varijabla>
  </DomainObject.Predmet.StrankaListFormatedWithAdress>
  <DomainObject.Predmet.StrankaListFormatedWithAdressOIB>
    <izvorni_sadrzaj>
      <item>PROMTEKS-EKO jednostavno društvo s ograničenom odgovornošću za proizvodnju industrijskih krpa za čišćenje, OIB 04640613770, Petra Preradovića 3, 33405 Pitomača</item>
    </izvorni_sadrzaj>
    <derivirana_varijabla naziv="DomainObject.Predmet.StrankaListFormatedWithAdressOIB_1">
      <item>PROMTEKS-EKO jednostavno društvo s ograničenom odgovornošću za proizvodnju industrijskih krpa za čišćenje, OIB 04640613770, Petra Preradovića 3, 33405 Pitomača</item>
    </derivirana_varijabla>
  </DomainObject.Predmet.StrankaListFormatedWithAdressOIB>
  <DomainObject.Predmet.StrankaListNazivFormated>
    <izvorni_sadrzaj>
      <item>PROMTEKS-EKO jednostavno društvo s ograničenom odgovornošću za proizvodnju industrijskih krpa za čišćenje</item>
    </izvorni_sadrzaj>
    <derivirana_varijabla naziv="DomainObject.Predmet.StrankaListNazivFormated_1">
      <item>PROMTEKS-EKO jednostavno društvo s ograničenom odgovornošću za proizvodnju industrijskih krpa za čišćenje</item>
    </derivirana_varijabla>
  </DomainObject.Predmet.StrankaListNazivFormated>
  <DomainObject.Predmet.StrankaListNazivFormatedOIB>
    <izvorni_sadrzaj>
      <item>PROMTEKS-EKO jednostavno društvo s ograničenom odgovornošću za proizvodnju industrijskih krpa za čišćenje, OIB 04640613770</item>
    </izvorni_sadrzaj>
    <derivirana_varijabla naziv="DomainObject.Predmet.StrankaListNazivFormatedOIB_1">
      <item>PROMTEKS-EKO jednostavno društvo s ograničenom odgovornošću za proizvodnju industrijskih krpa za čišćenje, OIB 04640613770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PEČANIĆ</item>
      <item>Igor Radelić</item>
    </izvorni_sadrzaj>
    <derivirana_varijabla naziv="DomainObject.Predmet.OstaliListFormated_1">
      <item>VINKO PEČANIĆ</item>
      <item>Igor Radelić</item>
    </derivirana_varijabla>
  </DomainObject.Predmet.OstaliListFormated>
  <DomainObject.Predmet.OstaliListFormatedOIB>
    <izvorni_sadrzaj>
      <item>VINKO PEČANIĆ, OIB 03918439681</item>
      <item>Igor Radelić, OIB 94192738867</item>
    </izvorni_sadrzaj>
    <derivirana_varijabla naziv="DomainObject.Predmet.OstaliListFormatedOIB_1">
      <item>VINKO PEČANIĆ, OIB 03918439681</item>
      <item>Igor Radelić, OIB 94192738867</item>
    </derivirana_varijabla>
  </DomainObject.Predmet.OstaliListFormatedOIB>
  <DomainObject.Predmet.OstaliListFormatedWithAdress>
    <izvorni_sadrzaj>
      <item>VINKO PEČANIĆ, Frankopanska 17, 34551 Lipik</item>
      <item>Igor Radelić, Domjanićeva 3, 10000 Zagreb</item>
    </izvorni_sadrzaj>
    <derivirana_varijabla naziv="DomainObject.Predmet.OstaliListFormatedWithAdress_1">
      <item>VINKO PEČANIĆ, Frankopanska 17, 34551 Lipik</item>
      <item>Igor Radelić, Domjanićeva 3, 10000 Zagreb</item>
    </derivirana_varijabla>
  </DomainObject.Predmet.OstaliListFormatedWithAdress>
  <DomainObject.Predmet.OstaliListFormatedWithAdressOIB>
    <izvorni_sadrzaj>
      <item>VINKO PEČANIĆ, OIB 03918439681, Frankopanska 17, 34551 Lipik</item>
      <item>Igor Radelić, OIB 94192738867, Domjanićeva 3, 10000 Zagreb</item>
    </izvorni_sadrzaj>
    <derivirana_varijabla naziv="DomainObject.Predmet.OstaliListFormatedWithAdressOIB_1">
      <item>VINKO PEČANIĆ, OIB 03918439681, Frankopanska 17, 34551 Lipik</item>
      <item>Igor Radelić, OIB 94192738867, Domjanićeva 3, 10000 Zagreb</item>
    </derivirana_varijabla>
  </DomainObject.Predmet.OstaliListFormatedWithAdressOIB>
  <DomainObject.Predmet.OstaliListNazivFormated>
    <izvorni_sadrzaj>
      <item>VINKO PEČANIĆ</item>
      <item>Igor Radelić</item>
    </izvorni_sadrzaj>
    <derivirana_varijabla naziv="DomainObject.Predmet.OstaliListNazivFormated_1">
      <item>VINKO PEČANIĆ</item>
      <item>Igor Radelić</item>
    </derivirana_varijabla>
  </DomainObject.Predmet.OstaliListNazivFormated>
  <DomainObject.Predmet.OstaliListNazivFormatedOIB>
    <izvorni_sadrzaj>
      <item>VINKO PEČANIĆ, OIB 03918439681</item>
      <item>Igor Radelić, OIB 94192738867</item>
    </izvorni_sadrzaj>
    <derivirana_varijabla naziv="DomainObject.Predmet.OstaliListNazivFormatedOIB_1">
      <item>VINKO PEČANIĆ, OIB 03918439681</item>
      <item>Igor Radelić, OIB 94192738867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studenog 2023.</izvorni_sadrzaj>
    <derivirana_varijabla naziv="DomainObject.Datum_1">6. studenog 2023.</derivirana_varijabla>
  </DomainObject.Datum>
  <DomainObject.PoslovniBrojDokumenta>
    <izvorni_sadrzaj>St-402/2022-35</izvorni_sadrzaj>
    <derivirana_varijabla naziv="DomainObject.PoslovniBrojDokumenta_1">St-402/2022-35</derivirana_varijabla>
  </DomainObject.PoslovniBrojDokumenta>
  <DomainObject.Predmet.StrankaIDrugi>
    <izvorni_sadrzaj>PROMTEKS-EKO jednostavno društvo s ograničenom odgovornošću za proizvodnju industrijskih krpa za čišćenje</izvorni_sadrzaj>
    <derivirana_varijabla naziv="DomainObject.Predmet.StrankaIDrugi_1">PROMTEKS-EKO jednostavno društvo s ograničenom odgovornošću za proizvodnju industrijskih krpa za čišćenje</derivirana_varijabla>
  </DomainObject.Predmet.StrankaIDrugi>
  <DomainObject.Predmet.ProtustrankaIDrugi>
    <izvorni_sadrzaj/>
    <derivirana_varijabla naziv="DomainObject.Predmet.ProtustrankaIDrugi_1"/>
  </DomainObject.Predmet.ProtustrankaIDrugi>
  <DomainObject.Predmet.StrankaIDrugiAdressOIB>
    <izvorni_sadrzaj>PROMTEKS-EKO jednostavno društvo s ograničenom odgovornošću za proizvodnju industrijskih krpa za čišćenje, OIB 04640613770, Petra Preradovića 3, 33405 Pitomača</izvorni_sadrzaj>
    <derivirana_varijabla naziv="DomainObject.Predmet.StrankaIDrugiAdressOIB_1">PROMTEKS-EKO jednostavno društvo s ograničenom odgovornošću za proizvodnju industrijskih krpa za čišćenje, OIB 04640613770, Petra Preradovića 3, 33405 Pitomača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PROMTEKS-EKO jednostavno društvo s ograničenom odgovornošću za proizvodnju industrijskih krpa za čišćenje</item>
      <item>VINKO PEČANIĆ</item>
      <item>Igor Radelić</item>
    </izvorni_sadrzaj>
    <derivirana_varijabla naziv="DomainObject.Predmet.SudioniciListNaziv_1">
      <item>PROMTEKS-EKO jednostavno društvo s ograničenom odgovornošću za proizvodnju industrijskih krpa za čišćenje</item>
      <item>VINKO PEČANIĆ</item>
      <item>Igor Radelić</item>
    </derivirana_varijabla>
  </DomainObject.Predmet.SudioniciListNaziv>
  <DomainObject.Predmet.SudioniciListAdressOIB>
    <izvorni_sadrzaj>
      <item>PROMTEKS-EKO jednostavno društvo s ograničenom odgovornošću za proizvodnju industrijskih krpa za čišćenje, OIB 04640613770, Petra Preradovića 3,33405 Pitomača</item>
      <item>VINKO PEČANIĆ, OIB 03918439681, Frankopanska 17,34551 Lipik</item>
      <item>Igor Radelić, OIB 94192738867, Domjanićeva 3,10000 Zagreb</item>
    </izvorni_sadrzaj>
    <derivirana_varijabla naziv="DomainObject.Predmet.SudioniciListAdressOIB_1">
      <item>PROMTEKS-EKO jednostavno društvo s ograničenom odgovornošću za proizvodnju industrijskih krpa za čišćenje, OIB 04640613770, Petra Preradovića 3,33405 Pitomača</item>
      <item>VINKO PEČANIĆ, OIB 03918439681, Frankopanska 17,34551 Lipik</item>
      <item>Igor Radelić, OIB 94192738867, Domjanićeva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04640613770</item>
      <item>, OIB 03918439681</item>
      <item>, OIB 94192738867</item>
    </izvorni_sadrzaj>
    <derivirana_varijabla naziv="DomainObject.Predmet.SudioniciListNazivOIB_1">
      <item>, OIB 04640613770</item>
      <item>, OIB 03918439681</item>
      <item>, OIB 94192738867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2022.</izvorni_sadrzaj>
    <derivirana_varijabla naziv="DomainObject.Predmet.DatumPocetkaProcesa_1">26.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D6CD8-A149-4297-8E3D-1232F827665A}">
  <ds:schemaRefs>
    <ds:schemaRef ds:uri="http://schemas.openxmlformats.org/officeDocument/2006/relationships"/>
    <ds:schemaRef ds:uri="http://schemas.openxmlformats.org/wordprocessingml/2006/main"/>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547</properties:Words>
  <properties:Characters>3097</properties:Characters>
  <properties:Lines>101</properties:Lines>
  <properties:Paragraphs>37</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2023-11-06T10:13:00Z</dcterms:created>
  <dc:creator>Zlata Bašek Skrba</dc:creator>
  <cp:lastModifiedBy>Suzana Sabljić</cp:lastModifiedBy>
  <cp:lastPrinted>2023-11-06T10:23:00Z</cp:lastPrinted>
  <dcterms:modified xmlns:xsi="http://www.w3.org/2001/XMLSchema-instance" xsi:type="dcterms:W3CDTF">2023-11-06T10:29:00Z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St-402/2022-35 / Zapisnik - Ročište za glasovanje o planu restrukturiranja (NOVO-St-402-2022-Promteks-eko-zapisnik-glasanje-6-11-.docx)</vt:lpwstr>
  </prop:property>
  <prop:property fmtid="{D5CDD505-2E9C-101B-9397-08002B2CF9AE}" pid="5" name="CC_coloring">
    <vt:bool>false</vt:bool>
  </prop:property>
</prop:Properties>
</file>